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BC74" w14:textId="77777777" w:rsidR="00867AC3" w:rsidRDefault="008630E8" w:rsidP="00867AC3">
      <w:pPr>
        <w:spacing w:after="0" w:line="276" w:lineRule="auto"/>
        <w:jc w:val="center"/>
        <w:rPr>
          <w:rFonts w:ascii="Calibri" w:hAnsi="Calibri" w:cs="Calibri"/>
          <w:sz w:val="32"/>
          <w:szCs w:val="32"/>
        </w:rPr>
      </w:pPr>
      <w:r w:rsidRPr="00867AC3">
        <w:rPr>
          <w:rFonts w:ascii="Calibri" w:hAnsi="Calibri" w:cs="Calibri"/>
          <w:sz w:val="32"/>
          <w:szCs w:val="32"/>
        </w:rPr>
        <w:t xml:space="preserve">Challenges </w:t>
      </w:r>
      <w:r w:rsidR="00867AC3" w:rsidRPr="00867AC3">
        <w:rPr>
          <w:rFonts w:ascii="Calibri" w:hAnsi="Calibri" w:cs="Calibri"/>
          <w:sz w:val="32"/>
          <w:szCs w:val="32"/>
        </w:rPr>
        <w:t xml:space="preserve">Of </w:t>
      </w:r>
      <w:r w:rsidRPr="00867AC3">
        <w:rPr>
          <w:rFonts w:ascii="Calibri" w:hAnsi="Calibri" w:cs="Calibri"/>
          <w:sz w:val="32"/>
          <w:szCs w:val="32"/>
        </w:rPr>
        <w:t>Grammar Translation Method</w:t>
      </w:r>
      <w:r w:rsidR="00867AC3" w:rsidRPr="00867AC3">
        <w:rPr>
          <w:rFonts w:ascii="Calibri" w:hAnsi="Calibri" w:cs="Calibri"/>
          <w:sz w:val="32"/>
          <w:szCs w:val="32"/>
        </w:rPr>
        <w:t xml:space="preserve">: </w:t>
      </w:r>
    </w:p>
    <w:p w14:paraId="2A50CEEC" w14:textId="77777777" w:rsidR="00867AC3" w:rsidRDefault="008630E8" w:rsidP="00867AC3">
      <w:pPr>
        <w:spacing w:after="0" w:line="276" w:lineRule="auto"/>
        <w:jc w:val="center"/>
        <w:rPr>
          <w:rFonts w:ascii="Calibri" w:hAnsi="Calibri" w:cs="Calibri"/>
          <w:sz w:val="32"/>
          <w:szCs w:val="32"/>
        </w:rPr>
      </w:pPr>
      <w:r w:rsidRPr="00867AC3">
        <w:rPr>
          <w:rFonts w:ascii="Calibri" w:hAnsi="Calibri" w:cs="Calibri"/>
          <w:sz w:val="32"/>
          <w:szCs w:val="32"/>
        </w:rPr>
        <w:t xml:space="preserve">A Perception </w:t>
      </w:r>
      <w:proofErr w:type="gramStart"/>
      <w:r w:rsidR="00867AC3" w:rsidRPr="00867AC3">
        <w:rPr>
          <w:rFonts w:ascii="Calibri" w:hAnsi="Calibri" w:cs="Calibri"/>
          <w:sz w:val="32"/>
          <w:szCs w:val="32"/>
        </w:rPr>
        <w:t>Of</w:t>
      </w:r>
      <w:proofErr w:type="gramEnd"/>
      <w:r w:rsidR="00867AC3" w:rsidRPr="00867AC3">
        <w:rPr>
          <w:rFonts w:ascii="Calibri" w:hAnsi="Calibri" w:cs="Calibri"/>
          <w:sz w:val="32"/>
          <w:szCs w:val="32"/>
        </w:rPr>
        <w:t xml:space="preserve"> </w:t>
      </w:r>
      <w:r w:rsidRPr="00867AC3">
        <w:rPr>
          <w:rFonts w:ascii="Calibri" w:hAnsi="Calibri" w:cs="Calibri"/>
          <w:sz w:val="32"/>
          <w:szCs w:val="32"/>
        </w:rPr>
        <w:t xml:space="preserve">Novice English Language </w:t>
      </w:r>
    </w:p>
    <w:p w14:paraId="0116FDFE" w14:textId="6F3DA0DA" w:rsidR="00FB68CD" w:rsidRPr="00867AC3" w:rsidRDefault="008630E8" w:rsidP="00867AC3">
      <w:pPr>
        <w:spacing w:after="0" w:line="276" w:lineRule="auto"/>
        <w:jc w:val="center"/>
        <w:rPr>
          <w:rFonts w:ascii="Calibri" w:hAnsi="Calibri" w:cs="Calibri"/>
          <w:sz w:val="32"/>
          <w:szCs w:val="32"/>
        </w:rPr>
      </w:pPr>
      <w:r w:rsidRPr="00867AC3">
        <w:rPr>
          <w:rFonts w:ascii="Calibri" w:hAnsi="Calibri" w:cs="Calibri"/>
          <w:sz w:val="32"/>
          <w:szCs w:val="32"/>
        </w:rPr>
        <w:t xml:space="preserve">Teachers </w:t>
      </w:r>
      <w:r w:rsidR="00867AC3" w:rsidRPr="00867AC3">
        <w:rPr>
          <w:rFonts w:ascii="Calibri" w:hAnsi="Calibri" w:cs="Calibri"/>
          <w:sz w:val="32"/>
          <w:szCs w:val="32"/>
        </w:rPr>
        <w:t xml:space="preserve">Of </w:t>
      </w:r>
      <w:r w:rsidRPr="00867AC3">
        <w:rPr>
          <w:rFonts w:ascii="Calibri" w:hAnsi="Calibri" w:cs="Calibri"/>
          <w:sz w:val="32"/>
          <w:szCs w:val="32"/>
        </w:rPr>
        <w:t xml:space="preserve">Secondary Level </w:t>
      </w:r>
      <w:proofErr w:type="gramStart"/>
      <w:r w:rsidR="00867AC3" w:rsidRPr="00867AC3">
        <w:rPr>
          <w:rFonts w:ascii="Calibri" w:hAnsi="Calibri" w:cs="Calibri"/>
          <w:sz w:val="32"/>
          <w:szCs w:val="32"/>
        </w:rPr>
        <w:t>At</w:t>
      </w:r>
      <w:proofErr w:type="gramEnd"/>
      <w:r w:rsidR="00867AC3" w:rsidRPr="00867AC3">
        <w:rPr>
          <w:rFonts w:ascii="Calibri" w:hAnsi="Calibri" w:cs="Calibri"/>
          <w:sz w:val="32"/>
          <w:szCs w:val="32"/>
        </w:rPr>
        <w:t xml:space="preserve"> </w:t>
      </w:r>
      <w:r w:rsidRPr="00867AC3">
        <w:rPr>
          <w:rFonts w:ascii="Calibri" w:hAnsi="Calibri" w:cs="Calibri"/>
          <w:sz w:val="32"/>
          <w:szCs w:val="32"/>
        </w:rPr>
        <w:t>Swabi</w:t>
      </w:r>
    </w:p>
    <w:p w14:paraId="6BEF1E41" w14:textId="77777777" w:rsidR="00867AC3" w:rsidRDefault="00867AC3" w:rsidP="00867AC3">
      <w:pPr>
        <w:spacing w:after="0" w:line="276" w:lineRule="auto"/>
        <w:jc w:val="center"/>
        <w:rPr>
          <w:rFonts w:ascii="Calibri" w:hAnsi="Calibri" w:cs="Calibri"/>
        </w:rPr>
      </w:pPr>
    </w:p>
    <w:p w14:paraId="38A87EA9" w14:textId="77777777" w:rsidR="00867AC3" w:rsidRPr="00867AC3" w:rsidRDefault="00867AC3" w:rsidP="00867AC3">
      <w:pPr>
        <w:spacing w:after="0" w:line="276" w:lineRule="auto"/>
        <w:jc w:val="center"/>
        <w:rPr>
          <w:rFonts w:ascii="Calibri" w:hAnsi="Calibri" w:cs="Calibri"/>
        </w:rPr>
      </w:pPr>
    </w:p>
    <w:p w14:paraId="510F020E" w14:textId="4F258707" w:rsidR="007B2086" w:rsidRDefault="007B2086" w:rsidP="00867AC3">
      <w:pPr>
        <w:spacing w:after="0" w:line="276" w:lineRule="auto"/>
        <w:jc w:val="center"/>
        <w:rPr>
          <w:rFonts w:ascii="Calibri" w:hAnsi="Calibri" w:cs="Calibri"/>
        </w:rPr>
      </w:pPr>
      <w:r w:rsidRPr="00867AC3">
        <w:rPr>
          <w:rFonts w:ascii="Calibri" w:hAnsi="Calibri" w:cs="Calibri"/>
        </w:rPr>
        <w:t>Aasima Bibi*, Imtiaz Ali**, Laraib Khan***</w:t>
      </w:r>
    </w:p>
    <w:p w14:paraId="7A7E7065" w14:textId="77777777" w:rsidR="00867AC3" w:rsidRPr="00867AC3" w:rsidRDefault="00867AC3" w:rsidP="00867AC3">
      <w:pPr>
        <w:spacing w:after="0" w:line="276" w:lineRule="auto"/>
        <w:jc w:val="center"/>
        <w:rPr>
          <w:rFonts w:ascii="Calibri" w:hAnsi="Calibri" w:cs="Calibri"/>
        </w:rPr>
      </w:pPr>
    </w:p>
    <w:p w14:paraId="5E52D668" w14:textId="77777777" w:rsidR="00867AC3" w:rsidRDefault="00867AC3" w:rsidP="00867AC3">
      <w:pPr>
        <w:spacing w:after="0" w:line="276" w:lineRule="auto"/>
        <w:jc w:val="center"/>
        <w:rPr>
          <w:rFonts w:ascii="Calibri" w:hAnsi="Calibri" w:cs="Calibri"/>
        </w:rPr>
      </w:pPr>
      <w:r w:rsidRPr="00867AC3">
        <w:rPr>
          <w:rFonts w:ascii="Calibri" w:hAnsi="Calibri" w:cs="Calibri"/>
        </w:rPr>
        <w:t>* M. Phil Scholar, Department of English, Linguistics and</w:t>
      </w:r>
    </w:p>
    <w:p w14:paraId="0F7C2D1B" w14:textId="77777777" w:rsidR="00867AC3" w:rsidRDefault="00867AC3" w:rsidP="00867AC3">
      <w:pPr>
        <w:spacing w:after="0" w:line="276" w:lineRule="auto"/>
        <w:jc w:val="center"/>
        <w:rPr>
          <w:rFonts w:ascii="Calibri" w:hAnsi="Calibri" w:cs="Calibri"/>
        </w:rPr>
      </w:pPr>
      <w:r w:rsidRPr="00867AC3">
        <w:rPr>
          <w:rFonts w:ascii="Calibri" w:hAnsi="Calibri" w:cs="Calibri"/>
        </w:rPr>
        <w:t xml:space="preserve"> Literature, </w:t>
      </w:r>
      <w:proofErr w:type="spellStart"/>
      <w:r w:rsidRPr="00867AC3">
        <w:rPr>
          <w:rFonts w:ascii="Calibri" w:hAnsi="Calibri" w:cs="Calibri"/>
        </w:rPr>
        <w:t>Qurtuba</w:t>
      </w:r>
      <w:proofErr w:type="spellEnd"/>
      <w:r w:rsidRPr="00867AC3">
        <w:rPr>
          <w:rFonts w:ascii="Calibri" w:hAnsi="Calibri" w:cs="Calibri"/>
        </w:rPr>
        <w:t xml:space="preserve"> University of Science and Information Technology, </w:t>
      </w:r>
    </w:p>
    <w:p w14:paraId="0E20081C" w14:textId="2AF837AA" w:rsidR="00867AC3" w:rsidRPr="00867AC3" w:rsidRDefault="00867AC3" w:rsidP="00867AC3">
      <w:pPr>
        <w:spacing w:after="0" w:line="276" w:lineRule="auto"/>
        <w:jc w:val="center"/>
        <w:rPr>
          <w:rFonts w:ascii="Calibri" w:hAnsi="Calibri" w:cs="Calibri"/>
        </w:rPr>
      </w:pPr>
      <w:r w:rsidRPr="00867AC3">
        <w:rPr>
          <w:rFonts w:ascii="Calibri" w:hAnsi="Calibri" w:cs="Calibri"/>
        </w:rPr>
        <w:t xml:space="preserve">Hayatabad, Peshawar, Khyber </w:t>
      </w:r>
      <w:proofErr w:type="spellStart"/>
      <w:r w:rsidRPr="00867AC3">
        <w:rPr>
          <w:rFonts w:ascii="Calibri" w:hAnsi="Calibri" w:cs="Calibri"/>
        </w:rPr>
        <w:t>Pukhtunkhwa</w:t>
      </w:r>
      <w:proofErr w:type="spellEnd"/>
      <w:r w:rsidRPr="00867AC3">
        <w:rPr>
          <w:rFonts w:ascii="Calibri" w:hAnsi="Calibri" w:cs="Calibri"/>
        </w:rPr>
        <w:t>,</w:t>
      </w:r>
      <w:r>
        <w:rPr>
          <w:rFonts w:ascii="Calibri" w:hAnsi="Calibri" w:cs="Calibri"/>
        </w:rPr>
        <w:t xml:space="preserve"> </w:t>
      </w:r>
      <w:r w:rsidRPr="00867AC3">
        <w:rPr>
          <w:rFonts w:ascii="Calibri" w:hAnsi="Calibri" w:cs="Calibri"/>
        </w:rPr>
        <w:t>Pakistan.</w:t>
      </w:r>
    </w:p>
    <w:p w14:paraId="58A952E0" w14:textId="77777777" w:rsidR="00867AC3" w:rsidRDefault="00867AC3" w:rsidP="00867AC3">
      <w:pPr>
        <w:spacing w:after="0" w:line="276" w:lineRule="auto"/>
        <w:jc w:val="center"/>
        <w:rPr>
          <w:rFonts w:ascii="Calibri" w:hAnsi="Calibri" w:cs="Calibri"/>
        </w:rPr>
      </w:pPr>
      <w:r w:rsidRPr="00867AC3">
        <w:rPr>
          <w:rFonts w:ascii="Calibri" w:hAnsi="Calibri" w:cs="Calibri"/>
        </w:rPr>
        <w:t xml:space="preserve">**Department of English, Faculty of Arts and Humanities, </w:t>
      </w:r>
    </w:p>
    <w:p w14:paraId="7DE3C148" w14:textId="29DB2F10" w:rsidR="00867AC3" w:rsidRPr="00867AC3" w:rsidRDefault="00867AC3" w:rsidP="00867AC3">
      <w:pPr>
        <w:spacing w:after="0" w:line="276" w:lineRule="auto"/>
        <w:jc w:val="center"/>
        <w:rPr>
          <w:rFonts w:ascii="Calibri" w:hAnsi="Calibri" w:cs="Calibri"/>
        </w:rPr>
      </w:pPr>
      <w:r w:rsidRPr="00867AC3">
        <w:rPr>
          <w:rFonts w:ascii="Calibri" w:hAnsi="Calibri" w:cs="Calibri"/>
        </w:rPr>
        <w:t>Coventry University, UK</w:t>
      </w:r>
    </w:p>
    <w:p w14:paraId="2D37FAAB" w14:textId="77777777" w:rsidR="00867AC3" w:rsidRDefault="00867AC3" w:rsidP="00867AC3">
      <w:pPr>
        <w:spacing w:after="0" w:line="276" w:lineRule="auto"/>
        <w:jc w:val="center"/>
        <w:rPr>
          <w:rFonts w:ascii="Calibri" w:hAnsi="Calibri" w:cs="Calibri"/>
        </w:rPr>
      </w:pPr>
      <w:r w:rsidRPr="00867AC3">
        <w:rPr>
          <w:rFonts w:ascii="Calibri" w:hAnsi="Calibri" w:cs="Calibri"/>
        </w:rPr>
        <w:t xml:space="preserve">*** M. Phil Scholar, Department of English, Linguistics and Literature, </w:t>
      </w:r>
    </w:p>
    <w:p w14:paraId="07148026" w14:textId="77777777" w:rsidR="00867AC3" w:rsidRDefault="00867AC3" w:rsidP="00867AC3">
      <w:pPr>
        <w:spacing w:after="0" w:line="276" w:lineRule="auto"/>
        <w:jc w:val="center"/>
        <w:rPr>
          <w:rFonts w:ascii="Calibri" w:hAnsi="Calibri" w:cs="Calibri"/>
        </w:rPr>
      </w:pPr>
      <w:proofErr w:type="spellStart"/>
      <w:r w:rsidRPr="00867AC3">
        <w:rPr>
          <w:rFonts w:ascii="Calibri" w:hAnsi="Calibri" w:cs="Calibri"/>
        </w:rPr>
        <w:t>Qurtuba</w:t>
      </w:r>
      <w:proofErr w:type="spellEnd"/>
      <w:r w:rsidRPr="00867AC3">
        <w:rPr>
          <w:rFonts w:ascii="Calibri" w:hAnsi="Calibri" w:cs="Calibri"/>
        </w:rPr>
        <w:t xml:space="preserve"> University of Science and Information Technology, Hayatabad, </w:t>
      </w:r>
    </w:p>
    <w:p w14:paraId="257AE051" w14:textId="57984178" w:rsidR="00867AC3" w:rsidRPr="00867AC3" w:rsidRDefault="00867AC3" w:rsidP="00867AC3">
      <w:pPr>
        <w:spacing w:after="0" w:line="276" w:lineRule="auto"/>
        <w:jc w:val="center"/>
        <w:rPr>
          <w:rFonts w:ascii="Calibri" w:hAnsi="Calibri" w:cs="Calibri"/>
        </w:rPr>
      </w:pPr>
      <w:r w:rsidRPr="00867AC3">
        <w:rPr>
          <w:rFonts w:ascii="Calibri" w:hAnsi="Calibri" w:cs="Calibri"/>
        </w:rPr>
        <w:t xml:space="preserve">Peshawar, Khyber </w:t>
      </w:r>
      <w:proofErr w:type="spellStart"/>
      <w:r w:rsidRPr="00867AC3">
        <w:rPr>
          <w:rFonts w:ascii="Calibri" w:hAnsi="Calibri" w:cs="Calibri"/>
        </w:rPr>
        <w:t>Pukhtunkhwa</w:t>
      </w:r>
      <w:proofErr w:type="spellEnd"/>
      <w:r w:rsidRPr="00867AC3">
        <w:rPr>
          <w:rFonts w:ascii="Calibri" w:hAnsi="Calibri" w:cs="Calibri"/>
        </w:rPr>
        <w:t>, Pakistan.</w:t>
      </w:r>
    </w:p>
    <w:p w14:paraId="6C6F0C4F" w14:textId="77777777" w:rsidR="00867AC3" w:rsidRPr="00867AC3" w:rsidRDefault="00867AC3" w:rsidP="00867AC3">
      <w:pPr>
        <w:spacing w:after="0" w:line="276" w:lineRule="auto"/>
        <w:jc w:val="center"/>
        <w:rPr>
          <w:rFonts w:ascii="Calibri" w:hAnsi="Calibri" w:cs="Calibri"/>
        </w:rPr>
      </w:pPr>
    </w:p>
    <w:tbl>
      <w:tblPr>
        <w:tblW w:w="57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tblGrid>
      <w:tr w:rsidR="00867AC3" w14:paraId="66B8F4FB" w14:textId="77777777" w:rsidTr="00867AC3">
        <w:trPr>
          <w:trHeight w:val="1934"/>
        </w:trPr>
        <w:tc>
          <w:tcPr>
            <w:tcW w:w="5760" w:type="dxa"/>
          </w:tcPr>
          <w:p w14:paraId="29F27474" w14:textId="77777777" w:rsidR="00867AC3" w:rsidRPr="00867AC3" w:rsidRDefault="00867AC3" w:rsidP="00867AC3">
            <w:pPr>
              <w:pStyle w:val="Heading1"/>
              <w:spacing w:before="0" w:line="276" w:lineRule="auto"/>
              <w:jc w:val="center"/>
              <w:rPr>
                <w:rFonts w:ascii="Calibri" w:hAnsi="Calibri" w:cs="Calibri"/>
                <w:b w:val="0"/>
                <w:bCs w:val="0"/>
                <w:sz w:val="22"/>
                <w:szCs w:val="22"/>
              </w:rPr>
            </w:pPr>
            <w:bookmarkStart w:id="0" w:name="_Toc127217446"/>
            <w:r w:rsidRPr="00867AC3">
              <w:rPr>
                <w:rFonts w:ascii="Calibri" w:hAnsi="Calibri" w:cs="Calibri"/>
                <w:b w:val="0"/>
                <w:bCs w:val="0"/>
                <w:sz w:val="22"/>
                <w:szCs w:val="22"/>
              </w:rPr>
              <w:t>Abstract</w:t>
            </w:r>
          </w:p>
          <w:p w14:paraId="556A4874" w14:textId="77777777" w:rsidR="00867AC3" w:rsidRPr="00867AC3" w:rsidRDefault="00867AC3" w:rsidP="00867AC3">
            <w:pPr>
              <w:spacing w:line="276" w:lineRule="auto"/>
              <w:ind w:left="30"/>
              <w:jc w:val="both"/>
              <w:rPr>
                <w:rFonts w:ascii="Calibri" w:hAnsi="Calibri" w:cs="Calibri"/>
              </w:rPr>
            </w:pPr>
            <w:r w:rsidRPr="00867AC3">
              <w:rPr>
                <w:rFonts w:ascii="Calibri" w:hAnsi="Calibri" w:cs="Calibri"/>
              </w:rPr>
              <w:t xml:space="preserve">This paper investigates the perception and attitude of novice EL teachers towards the Grammar Translation Method (GTM) in comparison to the Direct Method (DM). English language teaching (ELT) has become a central focus of educationists as English language received the status of international language and regarded English, a symbol of advancement in Pakistan. Language teaching needs a separate skill set and expertise to produce successful language learners. ELT uses different teaching methodologies for its learners; the most widely used among them are the Grammar Translation Method (GTM) and the Direct Method (DM). GTM focuses on linguistic competence while DM focuses on linguistic performance, both use different pedagogical techniques with each’s own pros and cons. Currently, the direct method is mostly employed in universities for language learning purposes while the majority of the secondary schools of Swabi use GTM traditionally. The novice EL teachers who have been exposed to the Direct method for 4-6 years when getting into the school for English language teaching face problems in pursuing their classrooms in GTM. The results contribute the lexical and contextual meaning which make a measurable contribution in the field of English language teaching (ELT) and literature. There is also room for the future researchers to conduct research in the </w:t>
            </w:r>
            <w:r w:rsidRPr="00867AC3">
              <w:rPr>
                <w:rFonts w:ascii="Calibri" w:hAnsi="Calibri" w:cs="Calibri"/>
              </w:rPr>
              <w:lastRenderedPageBreak/>
              <w:t>field of other aspects and expand the analysis to its various types in the field of linguistics as well.</w:t>
            </w:r>
          </w:p>
          <w:p w14:paraId="339B4529" w14:textId="616259D3" w:rsidR="00867AC3" w:rsidRPr="00867AC3" w:rsidRDefault="00867AC3" w:rsidP="00867AC3">
            <w:pPr>
              <w:pStyle w:val="Heading1"/>
              <w:numPr>
                <w:ilvl w:val="0"/>
                <w:numId w:val="0"/>
              </w:numPr>
              <w:spacing w:before="0" w:line="276" w:lineRule="auto"/>
              <w:rPr>
                <w:rFonts w:ascii="Calibri" w:hAnsi="Calibri" w:cs="Calibri"/>
                <w:b w:val="0"/>
                <w:bCs w:val="0"/>
                <w:sz w:val="22"/>
                <w:szCs w:val="22"/>
              </w:rPr>
            </w:pPr>
            <w:r w:rsidRPr="00867AC3">
              <w:rPr>
                <w:rFonts w:ascii="Calibri" w:hAnsi="Calibri" w:cs="Calibri"/>
                <w:b w:val="0"/>
                <w:bCs w:val="0"/>
                <w:sz w:val="22"/>
                <w:szCs w:val="22"/>
              </w:rPr>
              <w:t xml:space="preserve">Keywords: </w:t>
            </w:r>
            <w:r w:rsidRPr="00867AC3">
              <w:rPr>
                <w:rFonts w:ascii="Calibri" w:hAnsi="Calibri" w:cs="Calibri"/>
                <w:b w:val="0"/>
                <w:bCs w:val="0"/>
                <w:caps w:val="0"/>
                <w:sz w:val="22"/>
                <w:szCs w:val="22"/>
              </w:rPr>
              <w:t>Grammar Translation Methods, Direct Method, Translation, Teaching</w:t>
            </w:r>
            <w:r w:rsidRPr="00867AC3">
              <w:rPr>
                <w:rFonts w:ascii="Calibri" w:hAnsi="Calibri" w:cs="Calibri"/>
                <w:b w:val="0"/>
                <w:bCs w:val="0"/>
                <w:caps w:val="0"/>
                <w:sz w:val="22"/>
                <w:szCs w:val="22"/>
                <w:lang w:val="en-US"/>
              </w:rPr>
              <w:t xml:space="preserve"> </w:t>
            </w:r>
            <w:r w:rsidRPr="00867AC3">
              <w:rPr>
                <w:rFonts w:ascii="Calibri" w:hAnsi="Calibri" w:cs="Calibri"/>
                <w:b w:val="0"/>
                <w:bCs w:val="0"/>
                <w:caps w:val="0"/>
                <w:sz w:val="22"/>
                <w:szCs w:val="22"/>
              </w:rPr>
              <w:t>,English Language, Secondary Schools, English Language Teaching (</w:t>
            </w:r>
            <w:proofErr w:type="spellStart"/>
            <w:r w:rsidRPr="00867AC3">
              <w:rPr>
                <w:rFonts w:ascii="Calibri" w:hAnsi="Calibri" w:cs="Calibri"/>
                <w:b w:val="0"/>
                <w:bCs w:val="0"/>
                <w:caps w:val="0"/>
                <w:sz w:val="22"/>
                <w:szCs w:val="22"/>
              </w:rPr>
              <w:t>Elt</w:t>
            </w:r>
            <w:proofErr w:type="spellEnd"/>
            <w:r w:rsidRPr="00867AC3">
              <w:rPr>
                <w:rFonts w:ascii="Calibri" w:hAnsi="Calibri" w:cs="Calibri"/>
                <w:b w:val="0"/>
                <w:bCs w:val="0"/>
                <w:caps w:val="0"/>
                <w:sz w:val="22"/>
                <w:szCs w:val="22"/>
              </w:rPr>
              <w:t>).</w:t>
            </w:r>
          </w:p>
        </w:tc>
      </w:tr>
    </w:tbl>
    <w:p w14:paraId="66EB84A3" w14:textId="32334B44" w:rsidR="00A829BD" w:rsidRPr="00867AC3" w:rsidRDefault="00CF1109" w:rsidP="00867AC3">
      <w:pPr>
        <w:pStyle w:val="Heading3"/>
        <w:numPr>
          <w:ilvl w:val="0"/>
          <w:numId w:val="0"/>
        </w:numPr>
        <w:spacing w:after="240" w:line="276" w:lineRule="auto"/>
        <w:ind w:left="1440" w:right="1440"/>
        <w:jc w:val="both"/>
        <w:rPr>
          <w:rFonts w:ascii="Calibri" w:hAnsi="Calibri" w:cs="Calibri"/>
          <w:sz w:val="22"/>
          <w:szCs w:val="22"/>
        </w:rPr>
      </w:pPr>
      <w:bookmarkStart w:id="1" w:name="_Toc127217448"/>
      <w:bookmarkEnd w:id="0"/>
      <w:r w:rsidRPr="00867AC3">
        <w:rPr>
          <w:rFonts w:ascii="Calibri" w:hAnsi="Calibri" w:cs="Calibri"/>
          <w:sz w:val="22"/>
          <w:szCs w:val="22"/>
        </w:rPr>
        <w:lastRenderedPageBreak/>
        <w:t>Introduction</w:t>
      </w:r>
      <w:bookmarkEnd w:id="1"/>
      <w:r w:rsidR="00A829BD" w:rsidRPr="00867AC3">
        <w:rPr>
          <w:rFonts w:ascii="Calibri" w:hAnsi="Calibri" w:cs="Calibri"/>
          <w:sz w:val="22"/>
          <w:szCs w:val="22"/>
        </w:rPr>
        <w:t xml:space="preserve"> </w:t>
      </w:r>
    </w:p>
    <w:p w14:paraId="3AB4B5B4" w14:textId="44772D0C" w:rsidR="00FB68CD" w:rsidRPr="00867AC3" w:rsidRDefault="009D561D" w:rsidP="00867AC3">
      <w:pPr>
        <w:spacing w:line="276" w:lineRule="auto"/>
        <w:ind w:left="1440" w:right="1440"/>
        <w:jc w:val="both"/>
        <w:rPr>
          <w:rFonts w:ascii="Calibri" w:hAnsi="Calibri" w:cs="Calibri"/>
        </w:rPr>
      </w:pPr>
      <w:r w:rsidRPr="00867AC3">
        <w:rPr>
          <w:rFonts w:ascii="Calibri" w:hAnsi="Calibri" w:cs="Calibri"/>
        </w:rPr>
        <w:t xml:space="preserve">The </w:t>
      </w:r>
      <w:r w:rsidR="00FB68CD" w:rsidRPr="00867AC3">
        <w:rPr>
          <w:rFonts w:ascii="Calibri" w:hAnsi="Calibri" w:cs="Calibri"/>
        </w:rPr>
        <w:t>English language</w:t>
      </w:r>
      <w:r w:rsidR="005360F8" w:rsidRPr="00867AC3">
        <w:rPr>
          <w:rFonts w:ascii="Calibri" w:hAnsi="Calibri" w:cs="Calibri"/>
        </w:rPr>
        <w:t xml:space="preserve"> is</w:t>
      </w:r>
      <w:r w:rsidR="00AD5527" w:rsidRPr="00867AC3">
        <w:rPr>
          <w:rFonts w:ascii="Calibri" w:hAnsi="Calibri" w:cs="Calibri"/>
        </w:rPr>
        <w:t xml:space="preserve"> </w:t>
      </w:r>
      <w:r w:rsidR="005360F8" w:rsidRPr="00867AC3">
        <w:rPr>
          <w:rFonts w:ascii="Calibri" w:hAnsi="Calibri" w:cs="Calibri"/>
        </w:rPr>
        <w:t>a</w:t>
      </w:r>
      <w:r w:rsidR="00FB68CD" w:rsidRPr="00867AC3">
        <w:rPr>
          <w:rFonts w:ascii="Calibri" w:hAnsi="Calibri" w:cs="Calibri"/>
        </w:rPr>
        <w:t xml:space="preserve"> lingua</w:t>
      </w:r>
      <w:r w:rsidR="007620F7" w:rsidRPr="00867AC3">
        <w:rPr>
          <w:rFonts w:ascii="Calibri" w:hAnsi="Calibri" w:cs="Calibri"/>
        </w:rPr>
        <w:t xml:space="preserve"> franca,</w:t>
      </w:r>
      <w:r w:rsidR="00FB68CD" w:rsidRPr="00867AC3">
        <w:rPr>
          <w:rFonts w:ascii="Calibri" w:hAnsi="Calibri" w:cs="Calibri"/>
        </w:rPr>
        <w:t xml:space="preserve"> and its function extends beyond mere communication as it is used for </w:t>
      </w:r>
      <w:r w:rsidR="007620F7" w:rsidRPr="00867AC3">
        <w:rPr>
          <w:rFonts w:ascii="Calibri" w:hAnsi="Calibri" w:cs="Calibri"/>
        </w:rPr>
        <w:t xml:space="preserve">many </w:t>
      </w:r>
      <w:r w:rsidR="00DE6397" w:rsidRPr="00867AC3">
        <w:rPr>
          <w:rFonts w:ascii="Calibri" w:hAnsi="Calibri" w:cs="Calibri"/>
        </w:rPr>
        <w:t xml:space="preserve">other </w:t>
      </w:r>
      <w:r w:rsidR="007620F7" w:rsidRPr="00867AC3">
        <w:rPr>
          <w:rFonts w:ascii="Calibri" w:hAnsi="Calibri" w:cs="Calibri"/>
        </w:rPr>
        <w:t>specific</w:t>
      </w:r>
      <w:r w:rsidR="00FB68CD" w:rsidRPr="00867AC3">
        <w:rPr>
          <w:rFonts w:ascii="Calibri" w:hAnsi="Calibri" w:cs="Calibri"/>
        </w:rPr>
        <w:t xml:space="preserve"> purposes such as education, business and technology which has added much to its value. We </w:t>
      </w:r>
      <w:r w:rsidR="001646A3" w:rsidRPr="00867AC3">
        <w:rPr>
          <w:rFonts w:ascii="Calibri" w:hAnsi="Calibri" w:cs="Calibri"/>
        </w:rPr>
        <w:t>cannot</w:t>
      </w:r>
      <w:r w:rsidR="00FB68CD" w:rsidRPr="00867AC3">
        <w:rPr>
          <w:rFonts w:ascii="Calibri" w:hAnsi="Calibri" w:cs="Calibri"/>
        </w:rPr>
        <w:t xml:space="preserve"> deny the value of </w:t>
      </w:r>
      <w:r w:rsidRPr="00867AC3">
        <w:rPr>
          <w:rFonts w:ascii="Calibri" w:hAnsi="Calibri" w:cs="Calibri"/>
        </w:rPr>
        <w:t xml:space="preserve">the </w:t>
      </w:r>
      <w:r w:rsidR="00FB68CD" w:rsidRPr="00867AC3">
        <w:rPr>
          <w:rFonts w:ascii="Calibri" w:hAnsi="Calibri" w:cs="Calibri"/>
        </w:rPr>
        <w:t xml:space="preserve">English language because it </w:t>
      </w:r>
      <w:r w:rsidR="001646A3" w:rsidRPr="00867AC3">
        <w:rPr>
          <w:rFonts w:ascii="Calibri" w:hAnsi="Calibri" w:cs="Calibri"/>
        </w:rPr>
        <w:t>has become</w:t>
      </w:r>
      <w:r w:rsidR="00FB68CD" w:rsidRPr="00867AC3">
        <w:rPr>
          <w:rFonts w:ascii="Calibri" w:hAnsi="Calibri" w:cs="Calibri"/>
        </w:rPr>
        <w:t xml:space="preserve"> the primary source of our education</w:t>
      </w:r>
      <w:r w:rsidR="007E3566" w:rsidRPr="00867AC3">
        <w:rPr>
          <w:rFonts w:ascii="Calibri" w:hAnsi="Calibri" w:cs="Calibri"/>
          <w:color w:val="333333"/>
          <w:shd w:val="clear" w:color="auto" w:fill="FFFFFF" w:themeFill="background1"/>
        </w:rPr>
        <w:t xml:space="preserve"> (Arif et al., 2021)</w:t>
      </w:r>
      <w:r w:rsidR="00FB68CD" w:rsidRPr="00867AC3">
        <w:rPr>
          <w:rFonts w:ascii="Calibri" w:hAnsi="Calibri" w:cs="Calibri"/>
          <w:color w:val="333333"/>
          <w:shd w:val="clear" w:color="auto" w:fill="FFFFFF" w:themeFill="background1"/>
        </w:rPr>
        <w:t xml:space="preserve">. </w:t>
      </w:r>
      <w:r w:rsidR="00FB68CD" w:rsidRPr="00867AC3">
        <w:rPr>
          <w:rFonts w:ascii="Calibri" w:hAnsi="Calibri" w:cs="Calibri"/>
        </w:rPr>
        <w:t xml:space="preserve">In </w:t>
      </w:r>
      <w:r w:rsidRPr="00867AC3">
        <w:rPr>
          <w:rFonts w:ascii="Calibri" w:hAnsi="Calibri" w:cs="Calibri"/>
        </w:rPr>
        <w:t xml:space="preserve">the </w:t>
      </w:r>
      <w:r w:rsidR="00FB68CD" w:rsidRPr="00867AC3">
        <w:rPr>
          <w:rFonts w:ascii="Calibri" w:hAnsi="Calibri" w:cs="Calibri"/>
        </w:rPr>
        <w:t>Pakistan</w:t>
      </w:r>
      <w:r w:rsidR="0019600A" w:rsidRPr="00867AC3">
        <w:rPr>
          <w:rFonts w:ascii="Calibri" w:hAnsi="Calibri" w:cs="Calibri"/>
        </w:rPr>
        <w:t>’s</w:t>
      </w:r>
      <w:r w:rsidR="00FB68CD" w:rsidRPr="00867AC3">
        <w:rPr>
          <w:rFonts w:ascii="Calibri" w:hAnsi="Calibri" w:cs="Calibri"/>
        </w:rPr>
        <w:t xml:space="preserve"> education context, English is taught as </w:t>
      </w:r>
      <w:r w:rsidRPr="00867AC3">
        <w:rPr>
          <w:rFonts w:ascii="Calibri" w:hAnsi="Calibri" w:cs="Calibri"/>
        </w:rPr>
        <w:t xml:space="preserve">a </w:t>
      </w:r>
      <w:r w:rsidR="00FB68CD" w:rsidRPr="00867AC3">
        <w:rPr>
          <w:rFonts w:ascii="Calibri" w:hAnsi="Calibri" w:cs="Calibri"/>
        </w:rPr>
        <w:t xml:space="preserve">compulsory subject at </w:t>
      </w:r>
      <w:r w:rsidRPr="00867AC3">
        <w:rPr>
          <w:rFonts w:ascii="Calibri" w:hAnsi="Calibri" w:cs="Calibri"/>
        </w:rPr>
        <w:t xml:space="preserve">the </w:t>
      </w:r>
      <w:r w:rsidR="00FB68CD" w:rsidRPr="00867AC3">
        <w:rPr>
          <w:rFonts w:ascii="Calibri" w:hAnsi="Calibri" w:cs="Calibri"/>
        </w:rPr>
        <w:t>school and college level</w:t>
      </w:r>
      <w:r w:rsidRPr="00867AC3">
        <w:rPr>
          <w:rFonts w:ascii="Calibri" w:hAnsi="Calibri" w:cs="Calibri"/>
        </w:rPr>
        <w:t>s</w:t>
      </w:r>
      <w:r w:rsidR="00FB68CD" w:rsidRPr="00867AC3">
        <w:rPr>
          <w:rFonts w:ascii="Calibri" w:hAnsi="Calibri" w:cs="Calibri"/>
        </w:rPr>
        <w:t>.</w:t>
      </w:r>
      <w:r w:rsidRPr="00867AC3">
        <w:rPr>
          <w:rFonts w:ascii="Calibri" w:hAnsi="Calibri" w:cs="Calibri"/>
        </w:rPr>
        <w:t xml:space="preserve"> </w:t>
      </w:r>
      <w:r w:rsidR="00FB68CD" w:rsidRPr="00867AC3">
        <w:rPr>
          <w:rFonts w:ascii="Calibri" w:hAnsi="Calibri" w:cs="Calibri"/>
        </w:rPr>
        <w:t>Some schools including public schools use English as a medium of instruction for many subjects like science, mathematics, com</w:t>
      </w:r>
      <w:r w:rsidRPr="00867AC3">
        <w:rPr>
          <w:rFonts w:ascii="Calibri" w:hAnsi="Calibri" w:cs="Calibri"/>
        </w:rPr>
        <w:t>p</w:t>
      </w:r>
      <w:r w:rsidR="00FB68CD" w:rsidRPr="00867AC3">
        <w:rPr>
          <w:rFonts w:ascii="Calibri" w:hAnsi="Calibri" w:cs="Calibri"/>
        </w:rPr>
        <w:t xml:space="preserve">uter education and history. </w:t>
      </w:r>
      <w:r w:rsidR="006A3965" w:rsidRPr="00867AC3">
        <w:rPr>
          <w:rFonts w:ascii="Calibri" w:hAnsi="Calibri" w:cs="Calibri"/>
        </w:rPr>
        <w:t>Thus,</w:t>
      </w:r>
      <w:r w:rsidR="00FB68CD" w:rsidRPr="00867AC3">
        <w:rPr>
          <w:rFonts w:ascii="Calibri" w:hAnsi="Calibri" w:cs="Calibri"/>
        </w:rPr>
        <w:t xml:space="preserve"> in Pakistan, being a compulsory subject and medium of instruction attaches a core value to English in the academic</w:t>
      </w:r>
      <w:r w:rsidR="004E02AB" w:rsidRPr="00867AC3">
        <w:rPr>
          <w:rFonts w:ascii="Calibri" w:hAnsi="Calibri" w:cs="Calibri"/>
        </w:rPr>
        <w:t xml:space="preserve"> </w:t>
      </w:r>
      <w:r w:rsidR="00FB68CD" w:rsidRPr="00867AC3">
        <w:rPr>
          <w:rFonts w:ascii="Calibri" w:hAnsi="Calibri" w:cs="Calibri"/>
        </w:rPr>
        <w:t xml:space="preserve">process </w:t>
      </w:r>
      <w:r w:rsidR="007620F7" w:rsidRPr="00867AC3">
        <w:rPr>
          <w:rFonts w:ascii="Calibri" w:hAnsi="Calibri" w:cs="Calibri"/>
        </w:rPr>
        <w:t>and English</w:t>
      </w:r>
      <w:r w:rsidR="00FB68CD" w:rsidRPr="00867AC3">
        <w:rPr>
          <w:rFonts w:ascii="Calibri" w:hAnsi="Calibri" w:cs="Calibri"/>
        </w:rPr>
        <w:t xml:space="preserve"> teaching and learning become</w:t>
      </w:r>
      <w:r w:rsidR="004E02AB" w:rsidRPr="00867AC3">
        <w:rPr>
          <w:rFonts w:ascii="Calibri" w:hAnsi="Calibri" w:cs="Calibri"/>
        </w:rPr>
        <w:t>s</w:t>
      </w:r>
      <w:r w:rsidR="00FB68CD" w:rsidRPr="00867AC3">
        <w:rPr>
          <w:rFonts w:ascii="Calibri" w:hAnsi="Calibri" w:cs="Calibri"/>
        </w:rPr>
        <w:t xml:space="preserve"> an attention</w:t>
      </w:r>
      <w:r w:rsidRPr="00867AC3">
        <w:rPr>
          <w:rFonts w:ascii="Calibri" w:hAnsi="Calibri" w:cs="Calibri"/>
        </w:rPr>
        <w:t>-</w:t>
      </w:r>
      <w:r w:rsidR="00FB68CD" w:rsidRPr="00867AC3">
        <w:rPr>
          <w:rFonts w:ascii="Calibri" w:hAnsi="Calibri" w:cs="Calibri"/>
        </w:rPr>
        <w:t xml:space="preserve">grabbing </w:t>
      </w:r>
      <w:r w:rsidR="000B4636" w:rsidRPr="00867AC3">
        <w:rPr>
          <w:rFonts w:ascii="Calibri" w:hAnsi="Calibri" w:cs="Calibri"/>
        </w:rPr>
        <w:t>matter.</w:t>
      </w:r>
      <w:r w:rsidR="00FB68CD" w:rsidRPr="00867AC3">
        <w:rPr>
          <w:rFonts w:ascii="Calibri" w:hAnsi="Calibri" w:cs="Calibri"/>
        </w:rPr>
        <w:t xml:space="preserve"> </w:t>
      </w:r>
    </w:p>
    <w:p w14:paraId="41ABA085" w14:textId="45BDF4CE" w:rsidR="00FB68CD" w:rsidRPr="00867AC3" w:rsidRDefault="00FB68CD" w:rsidP="00867AC3">
      <w:pPr>
        <w:spacing w:line="276" w:lineRule="auto"/>
        <w:ind w:left="1440" w:right="1440"/>
        <w:jc w:val="both"/>
        <w:rPr>
          <w:rFonts w:ascii="Calibri" w:hAnsi="Calibri" w:cs="Calibri"/>
          <w:color w:val="333333"/>
          <w:shd w:val="clear" w:color="auto" w:fill="FFFFFF" w:themeFill="background1"/>
        </w:rPr>
      </w:pPr>
      <w:r w:rsidRPr="00867AC3">
        <w:rPr>
          <w:rFonts w:ascii="Calibri" w:hAnsi="Calibri" w:cs="Calibri"/>
        </w:rPr>
        <w:t xml:space="preserve">There are </w:t>
      </w:r>
      <w:r w:rsidR="004851E6" w:rsidRPr="00867AC3">
        <w:rPr>
          <w:rFonts w:ascii="Calibri" w:hAnsi="Calibri" w:cs="Calibri"/>
        </w:rPr>
        <w:t xml:space="preserve">several </w:t>
      </w:r>
      <w:r w:rsidRPr="00867AC3">
        <w:rPr>
          <w:rFonts w:ascii="Calibri" w:hAnsi="Calibri" w:cs="Calibri"/>
        </w:rPr>
        <w:t>considerable teaching methodologies for teaching English in an English Language Teaching (ELT) classroom namely the Grammar Translation Method (GTM), Direct Method (DM), Audiolingual Method, etc. In Pakistan</w:t>
      </w:r>
      <w:r w:rsidR="009D561D" w:rsidRPr="00867AC3">
        <w:rPr>
          <w:rFonts w:ascii="Calibri" w:hAnsi="Calibri" w:cs="Calibri"/>
        </w:rPr>
        <w:t>,</w:t>
      </w:r>
      <w:r w:rsidRPr="00867AC3">
        <w:rPr>
          <w:rFonts w:ascii="Calibri" w:hAnsi="Calibri" w:cs="Calibri"/>
        </w:rPr>
        <w:t xml:space="preserve"> GTM has been one of the most widely used English Language teaching techniques at the elementary and secondary levels. GTM is one of the old teaching methodologies which </w:t>
      </w:r>
      <w:r w:rsidR="004851E6" w:rsidRPr="00867AC3">
        <w:rPr>
          <w:rFonts w:ascii="Calibri" w:hAnsi="Calibri" w:cs="Calibri"/>
        </w:rPr>
        <w:t xml:space="preserve">was </w:t>
      </w:r>
      <w:r w:rsidRPr="00867AC3">
        <w:rPr>
          <w:rFonts w:ascii="Calibri" w:hAnsi="Calibri" w:cs="Calibri"/>
        </w:rPr>
        <w:t xml:space="preserve">originally a classical method of language </w:t>
      </w:r>
      <w:r w:rsidR="00DF3F80" w:rsidRPr="00867AC3">
        <w:rPr>
          <w:rFonts w:ascii="Calibri" w:hAnsi="Calibri" w:cs="Calibri"/>
        </w:rPr>
        <w:t>teaching.</w:t>
      </w:r>
      <w:r w:rsidRPr="00867AC3">
        <w:rPr>
          <w:rFonts w:ascii="Calibri" w:hAnsi="Calibri" w:cs="Calibri"/>
        </w:rPr>
        <w:t xml:space="preserve"> This method uses </w:t>
      </w:r>
      <w:r w:rsidR="009D561D" w:rsidRPr="00867AC3">
        <w:rPr>
          <w:rFonts w:ascii="Calibri" w:hAnsi="Calibri" w:cs="Calibri"/>
        </w:rPr>
        <w:t xml:space="preserve">the </w:t>
      </w:r>
      <w:r w:rsidRPr="00867AC3">
        <w:rPr>
          <w:rFonts w:ascii="Calibri" w:hAnsi="Calibri" w:cs="Calibri"/>
        </w:rPr>
        <w:t xml:space="preserve">teaching of </w:t>
      </w:r>
      <w:r w:rsidR="004851E6" w:rsidRPr="00867AC3">
        <w:rPr>
          <w:rFonts w:ascii="Calibri" w:hAnsi="Calibri" w:cs="Calibri"/>
        </w:rPr>
        <w:t>g</w:t>
      </w:r>
      <w:r w:rsidRPr="00867AC3">
        <w:rPr>
          <w:rFonts w:ascii="Calibri" w:hAnsi="Calibri" w:cs="Calibri"/>
        </w:rPr>
        <w:t>rammar and translation as essential elements for language teaching.</w:t>
      </w:r>
      <w:r w:rsidR="009D561D" w:rsidRPr="00867AC3">
        <w:rPr>
          <w:rFonts w:ascii="Calibri" w:hAnsi="Calibri" w:cs="Calibri"/>
        </w:rPr>
        <w:t xml:space="preserve"> </w:t>
      </w:r>
      <w:r w:rsidRPr="00867AC3">
        <w:rPr>
          <w:rFonts w:ascii="Calibri" w:hAnsi="Calibri" w:cs="Calibri"/>
        </w:rPr>
        <w:t>The grammar translation method aims to make the learners able to read and understand the literature of the target language. The main focus of this method is on reading and writing with less focus on speaking and listening</w:t>
      </w:r>
      <w:r w:rsidRPr="00867AC3">
        <w:rPr>
          <w:rFonts w:ascii="Calibri" w:hAnsi="Calibri" w:cs="Calibri"/>
          <w:color w:val="333333"/>
          <w:shd w:val="clear" w:color="auto" w:fill="FFFFFF" w:themeFill="background1"/>
        </w:rPr>
        <w:t xml:space="preserve"> (</w:t>
      </w:r>
      <w:proofErr w:type="spellStart"/>
      <w:r w:rsidRPr="00867AC3">
        <w:rPr>
          <w:rFonts w:ascii="Calibri" w:hAnsi="Calibri" w:cs="Calibri"/>
          <w:color w:val="333333"/>
          <w:shd w:val="clear" w:color="auto" w:fill="FFFFFF" w:themeFill="background1"/>
        </w:rPr>
        <w:t>Elmayantie</w:t>
      </w:r>
      <w:proofErr w:type="spellEnd"/>
      <w:r w:rsidRPr="00867AC3">
        <w:rPr>
          <w:rFonts w:ascii="Calibri" w:hAnsi="Calibri" w:cs="Calibri"/>
          <w:color w:val="333333"/>
          <w:shd w:val="clear" w:color="auto" w:fill="FFFFFF" w:themeFill="background1"/>
        </w:rPr>
        <w:t xml:space="preserve">, 2015). GTM helps in enhancing the syntax, vocabulary, and grammar of the learner’s target language </w:t>
      </w:r>
      <w:r w:rsidRPr="00867AC3">
        <w:rPr>
          <w:rFonts w:ascii="Calibri" w:hAnsi="Calibri" w:cs="Calibri"/>
          <w:shd w:val="clear" w:color="auto" w:fill="FFFFFF" w:themeFill="background1"/>
        </w:rPr>
        <w:t>(</w:t>
      </w:r>
      <w:proofErr w:type="spellStart"/>
      <w:r w:rsidRPr="00867AC3">
        <w:rPr>
          <w:rFonts w:ascii="Calibri" w:hAnsi="Calibri" w:cs="Calibri"/>
          <w:shd w:val="clear" w:color="auto" w:fill="FFFFFF" w:themeFill="background1"/>
        </w:rPr>
        <w:t>Vinuesa</w:t>
      </w:r>
      <w:proofErr w:type="spellEnd"/>
      <w:r w:rsidRPr="00867AC3">
        <w:rPr>
          <w:rFonts w:ascii="Calibri" w:hAnsi="Calibri" w:cs="Calibri"/>
          <w:shd w:val="clear" w:color="auto" w:fill="FFFFFF" w:themeFill="background1"/>
        </w:rPr>
        <w:t>, 2002).</w:t>
      </w:r>
    </w:p>
    <w:p w14:paraId="761C5444" w14:textId="5C359988" w:rsidR="00FB68CD" w:rsidRPr="00867AC3" w:rsidRDefault="00FB68CD" w:rsidP="00867AC3">
      <w:pPr>
        <w:shd w:val="clear" w:color="auto" w:fill="FFFFFF" w:themeFill="background1"/>
        <w:spacing w:line="276" w:lineRule="auto"/>
        <w:ind w:left="1440" w:right="1440"/>
        <w:jc w:val="both"/>
        <w:rPr>
          <w:rFonts w:ascii="Calibri" w:hAnsi="Calibri" w:cs="Calibri"/>
        </w:rPr>
      </w:pPr>
      <w:r w:rsidRPr="00867AC3">
        <w:rPr>
          <w:rFonts w:ascii="Calibri" w:hAnsi="Calibri" w:cs="Calibri"/>
          <w:color w:val="333333"/>
          <w:shd w:val="clear" w:color="auto" w:fill="FFFFFF" w:themeFill="background1"/>
        </w:rPr>
        <w:t xml:space="preserve">On the other hand, the Direct </w:t>
      </w:r>
      <w:r w:rsidR="0073173E" w:rsidRPr="00867AC3">
        <w:rPr>
          <w:rFonts w:ascii="Calibri" w:hAnsi="Calibri" w:cs="Calibri"/>
          <w:color w:val="333333"/>
          <w:shd w:val="clear" w:color="auto" w:fill="FFFFFF" w:themeFill="background1"/>
        </w:rPr>
        <w:t>M</w:t>
      </w:r>
      <w:r w:rsidRPr="00867AC3">
        <w:rPr>
          <w:rFonts w:ascii="Calibri" w:hAnsi="Calibri" w:cs="Calibri"/>
          <w:color w:val="333333"/>
          <w:shd w:val="clear" w:color="auto" w:fill="FFFFFF" w:themeFill="background1"/>
        </w:rPr>
        <w:t xml:space="preserve">ethod took its way in response to gaps left by GTM </w:t>
      </w:r>
      <w:r w:rsidR="0073173E" w:rsidRPr="00867AC3">
        <w:rPr>
          <w:rFonts w:ascii="Calibri" w:hAnsi="Calibri" w:cs="Calibri"/>
          <w:color w:val="333333"/>
          <w:shd w:val="clear" w:color="auto" w:fill="FFFFFF" w:themeFill="background1"/>
        </w:rPr>
        <w:t>as it fa</w:t>
      </w:r>
      <w:r w:rsidRPr="00867AC3">
        <w:rPr>
          <w:rFonts w:ascii="Calibri" w:hAnsi="Calibri" w:cs="Calibri"/>
          <w:color w:val="333333"/>
          <w:shd w:val="clear" w:color="auto" w:fill="FFFFFF" w:themeFill="background1"/>
        </w:rPr>
        <w:t>iled to make the learners efficient speakers and listeners of the target language. The direct method advocates the teaching of the target language in the target</w:t>
      </w:r>
      <w:r w:rsidR="00BE7ED3" w:rsidRPr="00867AC3">
        <w:rPr>
          <w:rFonts w:ascii="Calibri" w:hAnsi="Calibri" w:cs="Calibri"/>
          <w:color w:val="333333"/>
          <w:shd w:val="clear" w:color="auto" w:fill="FFFFFF" w:themeFill="background1"/>
        </w:rPr>
        <w:t xml:space="preserve"> </w:t>
      </w:r>
      <w:r w:rsidR="00BE7ED3" w:rsidRPr="00867AC3">
        <w:rPr>
          <w:rFonts w:ascii="Calibri" w:hAnsi="Calibri" w:cs="Calibri"/>
          <w:color w:val="333333"/>
          <w:shd w:val="clear" w:color="auto" w:fill="FFFFFF" w:themeFill="background1"/>
        </w:rPr>
        <w:lastRenderedPageBreak/>
        <w:t>language</w:t>
      </w:r>
      <w:r w:rsidRPr="00867AC3">
        <w:rPr>
          <w:rFonts w:ascii="Calibri" w:hAnsi="Calibri" w:cs="Calibri"/>
          <w:color w:val="333333"/>
          <w:shd w:val="clear" w:color="auto" w:fill="FFFFFF" w:themeFill="background1"/>
        </w:rPr>
        <w:t xml:space="preserve"> rather than relying on the shoulders of the learner’s native language. The direct method focuses on verbal fluency in the target language </w:t>
      </w:r>
      <w:r w:rsidR="00F43636" w:rsidRPr="00867AC3">
        <w:rPr>
          <w:rFonts w:ascii="Calibri" w:hAnsi="Calibri" w:cs="Calibri"/>
          <w:color w:val="333333"/>
          <w:shd w:val="clear" w:color="auto" w:fill="FFFFFF" w:themeFill="background1"/>
        </w:rPr>
        <w:t>(Arif et al., 2021).</w:t>
      </w:r>
      <w:r w:rsidR="00F43636" w:rsidRPr="00867AC3">
        <w:rPr>
          <w:rFonts w:ascii="Calibri" w:hAnsi="Calibri" w:cs="Calibri"/>
        </w:rPr>
        <w:t xml:space="preserve"> However</w:t>
      </w:r>
      <w:r w:rsidR="008F3ACB" w:rsidRPr="00867AC3">
        <w:rPr>
          <w:rFonts w:ascii="Calibri" w:hAnsi="Calibri" w:cs="Calibri"/>
        </w:rPr>
        <w:t xml:space="preserve">, </w:t>
      </w:r>
      <w:r w:rsidR="001D4DB8" w:rsidRPr="00867AC3">
        <w:rPr>
          <w:rFonts w:ascii="Calibri" w:hAnsi="Calibri" w:cs="Calibri"/>
        </w:rPr>
        <w:t xml:space="preserve">the </w:t>
      </w:r>
      <w:r w:rsidR="005A7D7C" w:rsidRPr="00867AC3">
        <w:rPr>
          <w:rFonts w:ascii="Calibri" w:hAnsi="Calibri" w:cs="Calibri"/>
        </w:rPr>
        <w:t xml:space="preserve">GTM dominates </w:t>
      </w:r>
      <w:r w:rsidR="008F3ACB" w:rsidRPr="00867AC3">
        <w:rPr>
          <w:rFonts w:ascii="Calibri" w:hAnsi="Calibri" w:cs="Calibri"/>
        </w:rPr>
        <w:t>in lower grades</w:t>
      </w:r>
      <w:r w:rsidRPr="00867AC3">
        <w:rPr>
          <w:rFonts w:ascii="Calibri" w:hAnsi="Calibri" w:cs="Calibri"/>
        </w:rPr>
        <w:t>. The proportion of the Direct Method increases with the advancement of the learner’s</w:t>
      </w:r>
      <w:r w:rsidR="00975C6F" w:rsidRPr="00867AC3">
        <w:rPr>
          <w:rFonts w:ascii="Calibri" w:hAnsi="Calibri" w:cs="Calibri"/>
        </w:rPr>
        <w:t xml:space="preserve"> academic</w:t>
      </w:r>
      <w:r w:rsidRPr="00867AC3">
        <w:rPr>
          <w:rFonts w:ascii="Calibri" w:hAnsi="Calibri" w:cs="Calibri"/>
        </w:rPr>
        <w:t xml:space="preserve"> level. It seems like in primary classes the teachers use GTM </w:t>
      </w:r>
      <w:r w:rsidR="001D4DB8" w:rsidRPr="00867AC3">
        <w:rPr>
          <w:rFonts w:ascii="Calibri" w:hAnsi="Calibri" w:cs="Calibri"/>
        </w:rPr>
        <w:t>dominantly as compared to</w:t>
      </w:r>
      <w:r w:rsidRPr="00867AC3">
        <w:rPr>
          <w:rFonts w:ascii="Calibri" w:hAnsi="Calibri" w:cs="Calibri"/>
        </w:rPr>
        <w:t xml:space="preserve"> the Direct Method. As the learners</w:t>
      </w:r>
      <w:r w:rsidR="001D4DB8" w:rsidRPr="00867AC3">
        <w:rPr>
          <w:rFonts w:ascii="Calibri" w:hAnsi="Calibri" w:cs="Calibri"/>
        </w:rPr>
        <w:t xml:space="preserve"> advance to higher </w:t>
      </w:r>
      <w:r w:rsidR="00347A13" w:rsidRPr="00867AC3">
        <w:rPr>
          <w:rFonts w:ascii="Calibri" w:hAnsi="Calibri" w:cs="Calibri"/>
        </w:rPr>
        <w:t>classes,</w:t>
      </w:r>
      <w:r w:rsidRPr="00867AC3">
        <w:rPr>
          <w:rFonts w:ascii="Calibri" w:hAnsi="Calibri" w:cs="Calibri"/>
        </w:rPr>
        <w:t xml:space="preserve"> the teachers tend to use the Direct Method more as compared to GTM. In ELT classrooms, the Direct method dominates GTM</w:t>
      </w:r>
      <w:r w:rsidR="00347A13" w:rsidRPr="00867AC3">
        <w:rPr>
          <w:rFonts w:ascii="Calibri" w:hAnsi="Calibri" w:cs="Calibri"/>
        </w:rPr>
        <w:t xml:space="preserve"> at the university level</w:t>
      </w:r>
      <w:r w:rsidRPr="00867AC3">
        <w:rPr>
          <w:rFonts w:ascii="Calibri" w:hAnsi="Calibri" w:cs="Calibri"/>
        </w:rPr>
        <w:t xml:space="preserve">. </w:t>
      </w:r>
    </w:p>
    <w:p w14:paraId="3690E8A1" w14:textId="55423F7F" w:rsidR="00F047E4" w:rsidRPr="00867AC3" w:rsidRDefault="008F3ACB" w:rsidP="00867AC3">
      <w:pPr>
        <w:spacing w:line="276" w:lineRule="auto"/>
        <w:ind w:left="1440" w:right="1440"/>
        <w:jc w:val="both"/>
        <w:rPr>
          <w:rFonts w:ascii="Calibri" w:hAnsi="Calibri" w:cs="Calibri"/>
        </w:rPr>
      </w:pPr>
      <w:r w:rsidRPr="00867AC3">
        <w:rPr>
          <w:rFonts w:ascii="Calibri" w:hAnsi="Calibri" w:cs="Calibri"/>
        </w:rPr>
        <w:t xml:space="preserve">It seems that at </w:t>
      </w:r>
      <w:r w:rsidR="00FB68CD" w:rsidRPr="00867AC3">
        <w:rPr>
          <w:rFonts w:ascii="Calibri" w:hAnsi="Calibri" w:cs="Calibri"/>
        </w:rPr>
        <w:t xml:space="preserve">the time of graduation, the learners get completely used to the Direct </w:t>
      </w:r>
      <w:r w:rsidR="003F7270" w:rsidRPr="00867AC3">
        <w:rPr>
          <w:rFonts w:ascii="Calibri" w:hAnsi="Calibri" w:cs="Calibri"/>
        </w:rPr>
        <w:t>M</w:t>
      </w:r>
      <w:r w:rsidR="00FB68CD" w:rsidRPr="00867AC3">
        <w:rPr>
          <w:rFonts w:ascii="Calibri" w:hAnsi="Calibri" w:cs="Calibri"/>
        </w:rPr>
        <w:t xml:space="preserve">ethod, they learn English in English without taking the aid of their first language. Upon graduation, when some of them </w:t>
      </w:r>
      <w:r w:rsidR="003F7270" w:rsidRPr="00867AC3">
        <w:rPr>
          <w:rFonts w:ascii="Calibri" w:hAnsi="Calibri" w:cs="Calibri"/>
        </w:rPr>
        <w:t>leap</w:t>
      </w:r>
      <w:r w:rsidR="00FB68CD" w:rsidRPr="00867AC3">
        <w:rPr>
          <w:rFonts w:ascii="Calibri" w:hAnsi="Calibri" w:cs="Calibri"/>
        </w:rPr>
        <w:t xml:space="preserve"> into secondary schools as English teachers, they</w:t>
      </w:r>
      <w:r w:rsidR="006D0EDA" w:rsidRPr="00867AC3">
        <w:rPr>
          <w:rFonts w:ascii="Calibri" w:hAnsi="Calibri" w:cs="Calibri"/>
        </w:rPr>
        <w:t xml:space="preserve"> need </w:t>
      </w:r>
      <w:r w:rsidR="00DB742E" w:rsidRPr="00867AC3">
        <w:rPr>
          <w:rFonts w:ascii="Calibri" w:hAnsi="Calibri" w:cs="Calibri"/>
        </w:rPr>
        <w:t>to use</w:t>
      </w:r>
      <w:r w:rsidR="00FB68CD" w:rsidRPr="00867AC3">
        <w:rPr>
          <w:rFonts w:ascii="Calibri" w:hAnsi="Calibri" w:cs="Calibri"/>
        </w:rPr>
        <w:t xml:space="preserve"> GTM as their teaching methodology.</w:t>
      </w:r>
      <w:r w:rsidR="00C25470" w:rsidRPr="00867AC3">
        <w:rPr>
          <w:rFonts w:ascii="Calibri" w:hAnsi="Calibri" w:cs="Calibri"/>
        </w:rPr>
        <w:t xml:space="preserve"> This sudden transition from DM to GTM creates</w:t>
      </w:r>
      <w:r w:rsidR="00FB68CD" w:rsidRPr="00867AC3">
        <w:rPr>
          <w:rFonts w:ascii="Calibri" w:hAnsi="Calibri" w:cs="Calibri"/>
        </w:rPr>
        <w:t xml:space="preserve"> a </w:t>
      </w:r>
      <w:r w:rsidR="00C25470" w:rsidRPr="00867AC3">
        <w:rPr>
          <w:rFonts w:ascii="Calibri" w:hAnsi="Calibri" w:cs="Calibri"/>
        </w:rPr>
        <w:t>hassle for teachers which</w:t>
      </w:r>
      <w:r w:rsidR="00FB68CD" w:rsidRPr="00867AC3">
        <w:rPr>
          <w:rFonts w:ascii="Calibri" w:hAnsi="Calibri" w:cs="Calibri"/>
        </w:rPr>
        <w:t xml:space="preserve"> causes problems for these </w:t>
      </w:r>
      <w:r w:rsidR="00C25470" w:rsidRPr="00867AC3">
        <w:rPr>
          <w:rFonts w:ascii="Calibri" w:hAnsi="Calibri" w:cs="Calibri"/>
        </w:rPr>
        <w:t>nov</w:t>
      </w:r>
      <w:r w:rsidRPr="00867AC3">
        <w:rPr>
          <w:rFonts w:ascii="Calibri" w:hAnsi="Calibri" w:cs="Calibri"/>
        </w:rPr>
        <w:t>ice</w:t>
      </w:r>
      <w:r w:rsidR="00FB68CD" w:rsidRPr="00867AC3">
        <w:rPr>
          <w:rFonts w:ascii="Calibri" w:hAnsi="Calibri" w:cs="Calibri"/>
        </w:rPr>
        <w:t xml:space="preserve"> teachers in attaining the</w:t>
      </w:r>
      <w:r w:rsidR="00C25470" w:rsidRPr="00867AC3">
        <w:rPr>
          <w:rFonts w:ascii="Calibri" w:hAnsi="Calibri" w:cs="Calibri"/>
        </w:rPr>
        <w:t xml:space="preserve"> students</w:t>
      </w:r>
      <w:r w:rsidR="008C3F66" w:rsidRPr="00867AC3">
        <w:rPr>
          <w:rFonts w:ascii="Calibri" w:hAnsi="Calibri" w:cs="Calibri"/>
        </w:rPr>
        <w:t>'</w:t>
      </w:r>
      <w:r w:rsidR="00C25470" w:rsidRPr="00867AC3">
        <w:rPr>
          <w:rFonts w:ascii="Calibri" w:hAnsi="Calibri" w:cs="Calibri"/>
        </w:rPr>
        <w:t xml:space="preserve"> learning outcomes (SLOs). </w:t>
      </w:r>
      <w:r w:rsidR="00DB742E" w:rsidRPr="00867AC3">
        <w:rPr>
          <w:rFonts w:ascii="Calibri" w:hAnsi="Calibri" w:cs="Calibri"/>
        </w:rPr>
        <w:t xml:space="preserve">Considering the issue, the researchers seek to examine and investigate how the aforementioned </w:t>
      </w:r>
      <w:r w:rsidR="00C25470" w:rsidRPr="00867AC3">
        <w:rPr>
          <w:rFonts w:ascii="Calibri" w:hAnsi="Calibri" w:cs="Calibri"/>
        </w:rPr>
        <w:t xml:space="preserve">novice </w:t>
      </w:r>
      <w:r w:rsidR="00DB742E" w:rsidRPr="00867AC3">
        <w:rPr>
          <w:rFonts w:ascii="Calibri" w:hAnsi="Calibri" w:cs="Calibri"/>
        </w:rPr>
        <w:t>teachers perceive and feel about GTM.</w:t>
      </w:r>
      <w:r w:rsidR="00FB68CD" w:rsidRPr="00867AC3">
        <w:rPr>
          <w:rFonts w:ascii="Calibri" w:hAnsi="Calibri" w:cs="Calibri"/>
        </w:rPr>
        <w:t xml:space="preserve"> </w:t>
      </w:r>
      <w:r w:rsidRPr="00867AC3">
        <w:rPr>
          <w:rFonts w:ascii="Calibri" w:hAnsi="Calibri" w:cs="Calibri"/>
        </w:rPr>
        <w:t xml:space="preserve">It is hypothesized that teaching through GTM for </w:t>
      </w:r>
      <w:r w:rsidR="00C25470" w:rsidRPr="00867AC3">
        <w:rPr>
          <w:rFonts w:ascii="Calibri" w:hAnsi="Calibri" w:cs="Calibri"/>
        </w:rPr>
        <w:t>novice</w:t>
      </w:r>
      <w:r w:rsidRPr="00867AC3">
        <w:rPr>
          <w:rFonts w:ascii="Calibri" w:hAnsi="Calibri" w:cs="Calibri"/>
        </w:rPr>
        <w:t xml:space="preserve"> secondary</w:t>
      </w:r>
      <w:r w:rsidR="008C3F66" w:rsidRPr="00867AC3">
        <w:rPr>
          <w:rFonts w:ascii="Calibri" w:hAnsi="Calibri" w:cs="Calibri"/>
        </w:rPr>
        <w:t>-</w:t>
      </w:r>
      <w:r w:rsidRPr="00867AC3">
        <w:rPr>
          <w:rFonts w:ascii="Calibri" w:hAnsi="Calibri" w:cs="Calibri"/>
        </w:rPr>
        <w:t>level E</w:t>
      </w:r>
      <w:r w:rsidR="00DB742E" w:rsidRPr="00867AC3">
        <w:rPr>
          <w:rFonts w:ascii="Calibri" w:hAnsi="Calibri" w:cs="Calibri"/>
        </w:rPr>
        <w:t>L</w:t>
      </w:r>
      <w:r w:rsidRPr="00867AC3">
        <w:rPr>
          <w:rFonts w:ascii="Calibri" w:hAnsi="Calibri" w:cs="Calibri"/>
        </w:rPr>
        <w:t xml:space="preserve"> teachers is </w:t>
      </w:r>
      <w:r w:rsidR="00765327" w:rsidRPr="00867AC3">
        <w:rPr>
          <w:rFonts w:ascii="Calibri" w:hAnsi="Calibri" w:cs="Calibri"/>
        </w:rPr>
        <w:t>difficult,</w:t>
      </w:r>
      <w:r w:rsidRPr="00867AC3">
        <w:rPr>
          <w:rFonts w:ascii="Calibri" w:hAnsi="Calibri" w:cs="Calibri"/>
        </w:rPr>
        <w:t xml:space="preserve"> and they face problems in implementing GTM in their classrooms because they have learned </w:t>
      </w:r>
      <w:r w:rsidR="00DE6397" w:rsidRPr="00867AC3">
        <w:rPr>
          <w:rFonts w:ascii="Calibri" w:hAnsi="Calibri" w:cs="Calibri"/>
        </w:rPr>
        <w:t xml:space="preserve">the </w:t>
      </w:r>
      <w:r w:rsidRPr="00867AC3">
        <w:rPr>
          <w:rFonts w:ascii="Calibri" w:hAnsi="Calibri" w:cs="Calibri"/>
        </w:rPr>
        <w:t xml:space="preserve">language through </w:t>
      </w:r>
      <w:r w:rsidR="005527B9" w:rsidRPr="00867AC3">
        <w:rPr>
          <w:rFonts w:ascii="Calibri" w:hAnsi="Calibri" w:cs="Calibri"/>
        </w:rPr>
        <w:t xml:space="preserve">the </w:t>
      </w:r>
      <w:r w:rsidRPr="00867AC3">
        <w:rPr>
          <w:rFonts w:ascii="Calibri" w:hAnsi="Calibri" w:cs="Calibri"/>
        </w:rPr>
        <w:t xml:space="preserve">direct </w:t>
      </w:r>
      <w:r w:rsidR="00765327" w:rsidRPr="00867AC3">
        <w:rPr>
          <w:rFonts w:ascii="Calibri" w:hAnsi="Calibri" w:cs="Calibri"/>
        </w:rPr>
        <w:t>method. Moreover</w:t>
      </w:r>
      <w:r w:rsidR="00FB68CD" w:rsidRPr="00867AC3">
        <w:rPr>
          <w:rFonts w:ascii="Calibri" w:hAnsi="Calibri" w:cs="Calibri"/>
        </w:rPr>
        <w:t xml:space="preserve">, this research purposes to come up with some suggestions for </w:t>
      </w:r>
      <w:r w:rsidR="00617749" w:rsidRPr="00867AC3">
        <w:rPr>
          <w:rFonts w:ascii="Calibri" w:hAnsi="Calibri" w:cs="Calibri"/>
        </w:rPr>
        <w:t xml:space="preserve">reducing </w:t>
      </w:r>
      <w:r w:rsidR="008C3F66" w:rsidRPr="00867AC3">
        <w:rPr>
          <w:rFonts w:ascii="Calibri" w:hAnsi="Calibri" w:cs="Calibri"/>
        </w:rPr>
        <w:t xml:space="preserve">the </w:t>
      </w:r>
      <w:r w:rsidR="00DB742E" w:rsidRPr="00867AC3">
        <w:rPr>
          <w:rFonts w:ascii="Calibri" w:hAnsi="Calibri" w:cs="Calibri"/>
        </w:rPr>
        <w:t>challenges faced by teachers.</w:t>
      </w:r>
      <w:r w:rsidR="00FB68CD" w:rsidRPr="00867AC3">
        <w:rPr>
          <w:rFonts w:ascii="Calibri" w:hAnsi="Calibri" w:cs="Calibri"/>
        </w:rPr>
        <w:t xml:space="preserve"> </w:t>
      </w:r>
    </w:p>
    <w:p w14:paraId="181216A7" w14:textId="5290E354" w:rsidR="00FB68CD" w:rsidRPr="00867AC3" w:rsidRDefault="00CF1109" w:rsidP="00867AC3">
      <w:pPr>
        <w:pStyle w:val="Heading3"/>
        <w:numPr>
          <w:ilvl w:val="0"/>
          <w:numId w:val="0"/>
        </w:numPr>
        <w:spacing w:line="276" w:lineRule="auto"/>
        <w:ind w:left="1440" w:right="1440"/>
        <w:jc w:val="both"/>
        <w:rPr>
          <w:rFonts w:ascii="Calibri" w:hAnsi="Calibri" w:cs="Calibri"/>
          <w:sz w:val="22"/>
          <w:szCs w:val="22"/>
        </w:rPr>
      </w:pPr>
      <w:bookmarkStart w:id="2" w:name="_Toc127217449"/>
      <w:r w:rsidRPr="00867AC3">
        <w:rPr>
          <w:rFonts w:ascii="Calibri" w:hAnsi="Calibri" w:cs="Calibri"/>
          <w:sz w:val="22"/>
          <w:szCs w:val="22"/>
        </w:rPr>
        <w:t xml:space="preserve">Research </w:t>
      </w:r>
      <w:r w:rsidR="00FB68CD" w:rsidRPr="00867AC3">
        <w:rPr>
          <w:rFonts w:ascii="Calibri" w:hAnsi="Calibri" w:cs="Calibri"/>
          <w:sz w:val="22"/>
          <w:szCs w:val="22"/>
        </w:rPr>
        <w:t xml:space="preserve">Objectives </w:t>
      </w:r>
      <w:bookmarkEnd w:id="2"/>
      <w:r w:rsidR="00FB68CD" w:rsidRPr="00867AC3">
        <w:rPr>
          <w:rFonts w:ascii="Calibri" w:hAnsi="Calibri" w:cs="Calibri"/>
          <w:sz w:val="22"/>
          <w:szCs w:val="22"/>
        </w:rPr>
        <w:t xml:space="preserve"> </w:t>
      </w:r>
    </w:p>
    <w:p w14:paraId="3CC88A1F" w14:textId="16564595" w:rsidR="00FB68CD" w:rsidRPr="00867AC3" w:rsidRDefault="00FB68CD" w:rsidP="00867AC3">
      <w:pPr>
        <w:spacing w:line="276" w:lineRule="auto"/>
        <w:ind w:left="1440" w:right="1440"/>
        <w:jc w:val="both"/>
        <w:rPr>
          <w:rFonts w:ascii="Calibri" w:hAnsi="Calibri" w:cs="Calibri"/>
        </w:rPr>
      </w:pPr>
      <w:r w:rsidRPr="00867AC3">
        <w:rPr>
          <w:rFonts w:ascii="Calibri" w:hAnsi="Calibri" w:cs="Calibri"/>
        </w:rPr>
        <w:t>The objectives of this study are to identify and explore the perce</w:t>
      </w:r>
      <w:r w:rsidR="005E2783" w:rsidRPr="00867AC3">
        <w:rPr>
          <w:rFonts w:ascii="Calibri" w:hAnsi="Calibri" w:cs="Calibri"/>
        </w:rPr>
        <w:t>ption and attitude</w:t>
      </w:r>
      <w:r w:rsidRPr="00867AC3">
        <w:rPr>
          <w:rFonts w:ascii="Calibri" w:hAnsi="Calibri" w:cs="Calibri"/>
        </w:rPr>
        <w:t xml:space="preserve"> of </w:t>
      </w:r>
      <w:r w:rsidR="005E2783" w:rsidRPr="00867AC3">
        <w:rPr>
          <w:rFonts w:ascii="Calibri" w:hAnsi="Calibri" w:cs="Calibri"/>
        </w:rPr>
        <w:t>novice</w:t>
      </w:r>
      <w:r w:rsidRPr="00867AC3">
        <w:rPr>
          <w:rFonts w:ascii="Calibri" w:hAnsi="Calibri" w:cs="Calibri"/>
        </w:rPr>
        <w:t xml:space="preserve"> secondary school teachers</w:t>
      </w:r>
      <w:r w:rsidR="00BA2D78" w:rsidRPr="00867AC3">
        <w:rPr>
          <w:rFonts w:ascii="Calibri" w:hAnsi="Calibri" w:cs="Calibri"/>
        </w:rPr>
        <w:t xml:space="preserve"> towards GTM in comparison to DM</w:t>
      </w:r>
      <w:r w:rsidRPr="00867AC3">
        <w:rPr>
          <w:rFonts w:ascii="Calibri" w:hAnsi="Calibri" w:cs="Calibri"/>
        </w:rPr>
        <w:t xml:space="preserve"> in District Swabi and to investigate the reasons for these problems. </w:t>
      </w:r>
    </w:p>
    <w:p w14:paraId="74679BA1" w14:textId="5D6D7FD5" w:rsidR="00FB68CD" w:rsidRPr="00867AC3" w:rsidRDefault="00FB68CD" w:rsidP="00867AC3">
      <w:pPr>
        <w:pStyle w:val="Heading3"/>
        <w:numPr>
          <w:ilvl w:val="0"/>
          <w:numId w:val="0"/>
        </w:numPr>
        <w:spacing w:after="240" w:line="276" w:lineRule="auto"/>
        <w:ind w:left="1440" w:right="1440"/>
        <w:jc w:val="both"/>
        <w:rPr>
          <w:rFonts w:ascii="Calibri" w:hAnsi="Calibri" w:cs="Calibri"/>
          <w:sz w:val="22"/>
          <w:szCs w:val="22"/>
        </w:rPr>
      </w:pPr>
      <w:bookmarkStart w:id="3" w:name="_Toc127217450"/>
      <w:r w:rsidRPr="00867AC3">
        <w:rPr>
          <w:rFonts w:ascii="Calibri" w:hAnsi="Calibri" w:cs="Calibri"/>
          <w:sz w:val="22"/>
          <w:szCs w:val="22"/>
        </w:rPr>
        <w:t>Research Questions</w:t>
      </w:r>
      <w:bookmarkEnd w:id="3"/>
      <w:r w:rsidRPr="00867AC3">
        <w:rPr>
          <w:rFonts w:ascii="Calibri" w:hAnsi="Calibri" w:cs="Calibri"/>
          <w:sz w:val="22"/>
          <w:szCs w:val="22"/>
        </w:rPr>
        <w:t xml:space="preserve"> </w:t>
      </w:r>
    </w:p>
    <w:p w14:paraId="45CA5D8F" w14:textId="06B81C94" w:rsidR="00FB68CD" w:rsidRPr="00867AC3" w:rsidRDefault="00926B96" w:rsidP="00867AC3">
      <w:pPr>
        <w:spacing w:line="276" w:lineRule="auto"/>
        <w:ind w:left="1440" w:right="1440"/>
        <w:jc w:val="both"/>
        <w:rPr>
          <w:rFonts w:ascii="Calibri" w:hAnsi="Calibri" w:cs="Calibri"/>
        </w:rPr>
      </w:pPr>
      <w:r w:rsidRPr="00867AC3">
        <w:rPr>
          <w:rFonts w:ascii="Calibri" w:hAnsi="Calibri" w:cs="Calibri"/>
        </w:rPr>
        <w:t xml:space="preserve">It is hypothesized that novice English teachers find implementing </w:t>
      </w:r>
      <w:r w:rsidR="005527B9" w:rsidRPr="00867AC3">
        <w:rPr>
          <w:rFonts w:ascii="Calibri" w:hAnsi="Calibri" w:cs="Calibri"/>
        </w:rPr>
        <w:t xml:space="preserve">the </w:t>
      </w:r>
      <w:r w:rsidRPr="00867AC3">
        <w:rPr>
          <w:rFonts w:ascii="Calibri" w:hAnsi="Calibri" w:cs="Calibri"/>
        </w:rPr>
        <w:t xml:space="preserve">Grammar Translation Method difficult in an ELT classroom. </w:t>
      </w:r>
      <w:r w:rsidR="00E0294B" w:rsidRPr="00867AC3">
        <w:rPr>
          <w:rFonts w:ascii="Calibri" w:hAnsi="Calibri" w:cs="Calibri"/>
        </w:rPr>
        <w:t>To prove this hypothesis and t</w:t>
      </w:r>
      <w:r w:rsidR="00FB68CD" w:rsidRPr="00867AC3">
        <w:rPr>
          <w:rFonts w:ascii="Calibri" w:hAnsi="Calibri" w:cs="Calibri"/>
        </w:rPr>
        <w:t>o attain the objectives this research is going to answer the following questions:</w:t>
      </w:r>
    </w:p>
    <w:p w14:paraId="7F740A57" w14:textId="291E13D5" w:rsidR="00FB68CD" w:rsidRPr="00867AC3" w:rsidRDefault="00FB68CD" w:rsidP="00867AC3">
      <w:pPr>
        <w:pStyle w:val="ListParagraph"/>
        <w:numPr>
          <w:ilvl w:val="0"/>
          <w:numId w:val="1"/>
        </w:numPr>
        <w:spacing w:line="276" w:lineRule="auto"/>
        <w:ind w:left="1800" w:right="1440"/>
        <w:jc w:val="both"/>
        <w:rPr>
          <w:rFonts w:ascii="Calibri" w:hAnsi="Calibri" w:cs="Calibri"/>
        </w:rPr>
      </w:pPr>
      <w:r w:rsidRPr="00867AC3">
        <w:rPr>
          <w:rFonts w:ascii="Calibri" w:hAnsi="Calibri" w:cs="Calibri"/>
        </w:rPr>
        <w:t xml:space="preserve">What </w:t>
      </w:r>
      <w:r w:rsidR="005527B9" w:rsidRPr="00867AC3">
        <w:rPr>
          <w:rFonts w:ascii="Calibri" w:hAnsi="Calibri" w:cs="Calibri"/>
        </w:rPr>
        <w:t xml:space="preserve">are the challenges faced by </w:t>
      </w:r>
      <w:r w:rsidR="00DC7A9F" w:rsidRPr="00867AC3">
        <w:rPr>
          <w:rFonts w:ascii="Calibri" w:hAnsi="Calibri" w:cs="Calibri"/>
        </w:rPr>
        <w:t>novice</w:t>
      </w:r>
      <w:r w:rsidRPr="00867AC3">
        <w:rPr>
          <w:rFonts w:ascii="Calibri" w:hAnsi="Calibri" w:cs="Calibri"/>
        </w:rPr>
        <w:t xml:space="preserve"> secondary school English teachers </w:t>
      </w:r>
      <w:r w:rsidR="005527B9" w:rsidRPr="00867AC3">
        <w:rPr>
          <w:rFonts w:ascii="Calibri" w:hAnsi="Calibri" w:cs="Calibri"/>
        </w:rPr>
        <w:t xml:space="preserve">in implementing </w:t>
      </w:r>
      <w:r w:rsidRPr="00867AC3">
        <w:rPr>
          <w:rFonts w:ascii="Calibri" w:hAnsi="Calibri" w:cs="Calibri"/>
        </w:rPr>
        <w:t xml:space="preserve">GTM in </w:t>
      </w:r>
      <w:r w:rsidR="00DC7A9F" w:rsidRPr="00867AC3">
        <w:rPr>
          <w:rFonts w:ascii="Calibri" w:hAnsi="Calibri" w:cs="Calibri"/>
        </w:rPr>
        <w:t>an ELT classroom</w:t>
      </w:r>
      <w:r w:rsidRPr="00867AC3">
        <w:rPr>
          <w:rFonts w:ascii="Calibri" w:hAnsi="Calibri" w:cs="Calibri"/>
        </w:rPr>
        <w:t>?</w:t>
      </w:r>
    </w:p>
    <w:p w14:paraId="21BDB22E" w14:textId="03C29FD4" w:rsidR="00FB68CD" w:rsidRPr="00867AC3" w:rsidRDefault="00FB68CD" w:rsidP="00867AC3">
      <w:pPr>
        <w:pStyle w:val="ListParagraph"/>
        <w:numPr>
          <w:ilvl w:val="0"/>
          <w:numId w:val="1"/>
        </w:numPr>
        <w:spacing w:line="276" w:lineRule="auto"/>
        <w:ind w:left="1800" w:right="1440"/>
        <w:jc w:val="both"/>
        <w:rPr>
          <w:rFonts w:ascii="Calibri" w:hAnsi="Calibri" w:cs="Calibri"/>
        </w:rPr>
      </w:pPr>
      <w:r w:rsidRPr="00867AC3">
        <w:rPr>
          <w:rFonts w:ascii="Calibri" w:hAnsi="Calibri" w:cs="Calibri"/>
        </w:rPr>
        <w:lastRenderedPageBreak/>
        <w:t xml:space="preserve">What are </w:t>
      </w:r>
      <w:r w:rsidR="005527B9" w:rsidRPr="00867AC3">
        <w:rPr>
          <w:rFonts w:ascii="Calibri" w:hAnsi="Calibri" w:cs="Calibri"/>
        </w:rPr>
        <w:t xml:space="preserve">the </w:t>
      </w:r>
      <w:r w:rsidR="00DC7A9F" w:rsidRPr="00867AC3">
        <w:rPr>
          <w:rFonts w:ascii="Calibri" w:hAnsi="Calibri" w:cs="Calibri"/>
        </w:rPr>
        <w:t xml:space="preserve">reasons </w:t>
      </w:r>
      <w:r w:rsidR="005527B9" w:rsidRPr="00867AC3">
        <w:rPr>
          <w:rFonts w:ascii="Calibri" w:hAnsi="Calibri" w:cs="Calibri"/>
        </w:rPr>
        <w:t>for facing those challenges</w:t>
      </w:r>
      <w:r w:rsidRPr="00867AC3">
        <w:rPr>
          <w:rFonts w:ascii="Calibri" w:hAnsi="Calibri" w:cs="Calibri"/>
        </w:rPr>
        <w:t>?</w:t>
      </w:r>
    </w:p>
    <w:p w14:paraId="0AB7BABA" w14:textId="77777777" w:rsidR="00EF1B72" w:rsidRPr="00867AC3" w:rsidRDefault="00EF1B72" w:rsidP="00867AC3">
      <w:pPr>
        <w:pStyle w:val="Heading3"/>
        <w:numPr>
          <w:ilvl w:val="0"/>
          <w:numId w:val="0"/>
        </w:numPr>
        <w:spacing w:after="240" w:line="276" w:lineRule="auto"/>
        <w:ind w:left="1440" w:right="1440"/>
        <w:jc w:val="both"/>
        <w:rPr>
          <w:rFonts w:ascii="Calibri" w:hAnsi="Calibri" w:cs="Calibri"/>
          <w:sz w:val="22"/>
          <w:szCs w:val="22"/>
        </w:rPr>
      </w:pPr>
      <w:bookmarkStart w:id="4" w:name="_Toc127217451"/>
      <w:r w:rsidRPr="00867AC3">
        <w:rPr>
          <w:rFonts w:ascii="Calibri" w:hAnsi="Calibri" w:cs="Calibri"/>
          <w:sz w:val="22"/>
          <w:szCs w:val="22"/>
        </w:rPr>
        <w:t>Rationale</w:t>
      </w:r>
      <w:bookmarkEnd w:id="4"/>
      <w:r w:rsidRPr="00867AC3">
        <w:rPr>
          <w:rFonts w:ascii="Calibri" w:hAnsi="Calibri" w:cs="Calibri"/>
          <w:sz w:val="22"/>
          <w:szCs w:val="22"/>
        </w:rPr>
        <w:t xml:space="preserve"> </w:t>
      </w:r>
    </w:p>
    <w:p w14:paraId="4583348E" w14:textId="3EBAF8D4" w:rsidR="00EF1B72" w:rsidRPr="00867AC3" w:rsidRDefault="00EF1B72" w:rsidP="00867AC3">
      <w:pPr>
        <w:spacing w:line="276" w:lineRule="auto"/>
        <w:ind w:left="1440" w:right="1440"/>
        <w:jc w:val="both"/>
        <w:rPr>
          <w:rFonts w:ascii="Calibri" w:hAnsi="Calibri" w:cs="Calibri"/>
        </w:rPr>
      </w:pPr>
      <w:r w:rsidRPr="00867AC3">
        <w:rPr>
          <w:rFonts w:ascii="Calibri" w:hAnsi="Calibri" w:cs="Calibri"/>
        </w:rPr>
        <w:t xml:space="preserve">Rich literature is available on the Grammar </w:t>
      </w:r>
      <w:r w:rsidR="00617749" w:rsidRPr="00867AC3">
        <w:rPr>
          <w:rFonts w:ascii="Calibri" w:hAnsi="Calibri" w:cs="Calibri"/>
        </w:rPr>
        <w:t>T</w:t>
      </w:r>
      <w:r w:rsidRPr="00867AC3">
        <w:rPr>
          <w:rFonts w:ascii="Calibri" w:hAnsi="Calibri" w:cs="Calibri"/>
        </w:rPr>
        <w:t xml:space="preserve">ranslation </w:t>
      </w:r>
      <w:r w:rsidR="00617749" w:rsidRPr="00867AC3">
        <w:rPr>
          <w:rFonts w:ascii="Calibri" w:hAnsi="Calibri" w:cs="Calibri"/>
        </w:rPr>
        <w:t>M</w:t>
      </w:r>
      <w:r w:rsidRPr="00867AC3">
        <w:rPr>
          <w:rFonts w:ascii="Calibri" w:hAnsi="Calibri" w:cs="Calibri"/>
        </w:rPr>
        <w:t xml:space="preserve">ethod and Direct Method. The </w:t>
      </w:r>
      <w:r w:rsidR="00F31CE6" w:rsidRPr="00867AC3">
        <w:rPr>
          <w:rFonts w:ascii="Calibri" w:hAnsi="Calibri" w:cs="Calibri"/>
        </w:rPr>
        <w:t>r</w:t>
      </w:r>
      <w:r w:rsidRPr="00867AC3">
        <w:rPr>
          <w:rFonts w:ascii="Calibri" w:hAnsi="Calibri" w:cs="Calibri"/>
        </w:rPr>
        <w:t xml:space="preserve">esearchers have discussed these methods from different aspects and angles. However, no research has been conducted in the district Swabi which studies and explores the perception of novice Secondary school teachers of Teaching English by using GTM. </w:t>
      </w:r>
    </w:p>
    <w:p w14:paraId="7510BF78" w14:textId="15D023AF" w:rsidR="00EF1B72" w:rsidRPr="00867AC3" w:rsidRDefault="00EF1B72" w:rsidP="00867AC3">
      <w:pPr>
        <w:pStyle w:val="Heading3"/>
        <w:numPr>
          <w:ilvl w:val="0"/>
          <w:numId w:val="0"/>
        </w:numPr>
        <w:spacing w:line="276" w:lineRule="auto"/>
        <w:ind w:left="1440" w:right="1440"/>
        <w:jc w:val="both"/>
        <w:rPr>
          <w:rFonts w:ascii="Calibri" w:hAnsi="Calibri" w:cs="Calibri"/>
          <w:sz w:val="22"/>
          <w:szCs w:val="22"/>
        </w:rPr>
      </w:pPr>
      <w:bookmarkStart w:id="5" w:name="_Toc127217452"/>
      <w:r w:rsidRPr="00867AC3">
        <w:rPr>
          <w:rFonts w:ascii="Calibri" w:hAnsi="Calibri" w:cs="Calibri"/>
          <w:sz w:val="22"/>
          <w:szCs w:val="22"/>
        </w:rPr>
        <w:t>Delimitation / Limitation of the Study</w:t>
      </w:r>
      <w:bookmarkEnd w:id="5"/>
      <w:r w:rsidRPr="00867AC3">
        <w:rPr>
          <w:rFonts w:ascii="Calibri" w:hAnsi="Calibri" w:cs="Calibri"/>
          <w:sz w:val="22"/>
          <w:szCs w:val="22"/>
        </w:rPr>
        <w:t xml:space="preserve"> </w:t>
      </w:r>
    </w:p>
    <w:p w14:paraId="6CF5BBBA" w14:textId="64BBFD25" w:rsidR="00EF1B72" w:rsidRPr="00867AC3" w:rsidRDefault="00EF1B72" w:rsidP="00867AC3">
      <w:pPr>
        <w:spacing w:line="276" w:lineRule="auto"/>
        <w:ind w:left="1440" w:right="1440"/>
        <w:jc w:val="both"/>
        <w:rPr>
          <w:rFonts w:ascii="Calibri" w:hAnsi="Calibri" w:cs="Calibri"/>
        </w:rPr>
      </w:pPr>
      <w:r w:rsidRPr="00867AC3">
        <w:rPr>
          <w:rFonts w:ascii="Calibri" w:hAnsi="Calibri" w:cs="Calibri"/>
        </w:rPr>
        <w:t>This study is delimited to secondary school novice English teachers of district Swabi</w:t>
      </w:r>
      <w:r w:rsidR="0020516E" w:rsidRPr="00867AC3">
        <w:rPr>
          <w:rFonts w:ascii="Calibri" w:hAnsi="Calibri" w:cs="Calibri"/>
        </w:rPr>
        <w:t xml:space="preserve">. </w:t>
      </w:r>
      <w:r w:rsidRPr="00867AC3">
        <w:rPr>
          <w:rFonts w:ascii="Calibri" w:hAnsi="Calibri" w:cs="Calibri"/>
        </w:rPr>
        <w:t xml:space="preserve">Among them, the study is narrowed down to those teachers who have studied regularly at the universities. Thus experienced English teachers and those who have done </w:t>
      </w:r>
      <w:r w:rsidR="007E3892" w:rsidRPr="00867AC3">
        <w:rPr>
          <w:rFonts w:ascii="Calibri" w:hAnsi="Calibri" w:cs="Calibri"/>
        </w:rPr>
        <w:t>bachelor’s</w:t>
      </w:r>
      <w:r w:rsidRPr="00867AC3">
        <w:rPr>
          <w:rFonts w:ascii="Calibri" w:hAnsi="Calibri" w:cs="Calibri"/>
        </w:rPr>
        <w:t xml:space="preserve"> and </w:t>
      </w:r>
      <w:r w:rsidR="007E3892" w:rsidRPr="00867AC3">
        <w:rPr>
          <w:rFonts w:ascii="Calibri" w:hAnsi="Calibri" w:cs="Calibri"/>
        </w:rPr>
        <w:t>master’s</w:t>
      </w:r>
      <w:r w:rsidRPr="00867AC3">
        <w:rPr>
          <w:rFonts w:ascii="Calibri" w:hAnsi="Calibri" w:cs="Calibri"/>
        </w:rPr>
        <w:t xml:space="preserve"> degrees via private / distanced mood are excluded.</w:t>
      </w:r>
    </w:p>
    <w:p w14:paraId="05694AE2" w14:textId="19D1C03D" w:rsidR="00FB68CD" w:rsidRPr="00867AC3" w:rsidRDefault="00EF1B72" w:rsidP="00867AC3">
      <w:pPr>
        <w:pStyle w:val="Heading3"/>
        <w:numPr>
          <w:ilvl w:val="0"/>
          <w:numId w:val="0"/>
        </w:numPr>
        <w:spacing w:line="276" w:lineRule="auto"/>
        <w:ind w:left="1440" w:right="1440"/>
        <w:jc w:val="both"/>
        <w:rPr>
          <w:rFonts w:ascii="Calibri" w:hAnsi="Calibri" w:cs="Calibri"/>
          <w:sz w:val="22"/>
          <w:szCs w:val="22"/>
        </w:rPr>
      </w:pPr>
      <w:bookmarkStart w:id="6" w:name="_Toc127217453"/>
      <w:r w:rsidRPr="00867AC3">
        <w:rPr>
          <w:rFonts w:ascii="Calibri" w:hAnsi="Calibri" w:cs="Calibri"/>
          <w:sz w:val="22"/>
          <w:szCs w:val="22"/>
        </w:rPr>
        <w:t>Significance of the Study</w:t>
      </w:r>
      <w:bookmarkEnd w:id="6"/>
      <w:r w:rsidRPr="00867AC3">
        <w:rPr>
          <w:rFonts w:ascii="Calibri" w:hAnsi="Calibri" w:cs="Calibri"/>
          <w:sz w:val="22"/>
          <w:szCs w:val="22"/>
        </w:rPr>
        <w:t xml:space="preserve"> </w:t>
      </w:r>
    </w:p>
    <w:p w14:paraId="7CF2A23D" w14:textId="51828911" w:rsidR="00D366F1" w:rsidRPr="00867AC3" w:rsidRDefault="00EF1B72" w:rsidP="00867AC3">
      <w:pPr>
        <w:spacing w:line="276" w:lineRule="auto"/>
        <w:ind w:left="1440" w:right="1440"/>
        <w:jc w:val="both"/>
        <w:rPr>
          <w:rFonts w:ascii="Calibri" w:hAnsi="Calibri" w:cs="Calibri"/>
        </w:rPr>
      </w:pPr>
      <w:r w:rsidRPr="00867AC3">
        <w:rPr>
          <w:rFonts w:ascii="Calibri" w:hAnsi="Calibri" w:cs="Calibri"/>
        </w:rPr>
        <w:t>This study will identify the problems of the targeted teachers and will make a way towards solutions</w:t>
      </w:r>
      <w:r w:rsidR="008518EA" w:rsidRPr="00867AC3">
        <w:rPr>
          <w:rFonts w:ascii="Calibri" w:hAnsi="Calibri" w:cs="Calibri"/>
        </w:rPr>
        <w:t xml:space="preserve"> which will help in enhancing the quality of education. </w:t>
      </w:r>
    </w:p>
    <w:p w14:paraId="336A6E1C" w14:textId="6457B265" w:rsidR="00FB68CD" w:rsidRPr="00867AC3" w:rsidRDefault="00CF1109" w:rsidP="00867AC3">
      <w:pPr>
        <w:spacing w:line="276" w:lineRule="auto"/>
        <w:ind w:left="1440" w:right="1440"/>
        <w:jc w:val="both"/>
        <w:rPr>
          <w:rFonts w:ascii="Calibri" w:hAnsi="Calibri" w:cs="Calibri"/>
          <w:b/>
          <w:bCs/>
        </w:rPr>
      </w:pPr>
      <w:r w:rsidRPr="00867AC3">
        <w:rPr>
          <w:rFonts w:ascii="Calibri" w:hAnsi="Calibri" w:cs="Calibri"/>
          <w:b/>
        </w:rPr>
        <w:t>Literature Review</w:t>
      </w:r>
      <w:r w:rsidR="00FB68CD" w:rsidRPr="00867AC3">
        <w:rPr>
          <w:rFonts w:ascii="Calibri" w:hAnsi="Calibri" w:cs="Calibri"/>
          <w:b/>
        </w:rPr>
        <w:t xml:space="preserve"> </w:t>
      </w:r>
    </w:p>
    <w:p w14:paraId="7BE99190" w14:textId="2A4288EF" w:rsidR="005E2783" w:rsidRPr="00867AC3" w:rsidRDefault="005E2783" w:rsidP="00867AC3">
      <w:pPr>
        <w:spacing w:line="276" w:lineRule="auto"/>
        <w:ind w:left="1440" w:right="1440"/>
        <w:jc w:val="both"/>
        <w:rPr>
          <w:rFonts w:ascii="Calibri" w:hAnsi="Calibri" w:cs="Calibri"/>
        </w:rPr>
      </w:pPr>
      <w:r w:rsidRPr="00867AC3">
        <w:rPr>
          <w:rFonts w:ascii="Calibri" w:hAnsi="Calibri" w:cs="Calibri"/>
        </w:rPr>
        <w:t>This section reviews the available literature related to the perception of novice teachers regarding</w:t>
      </w:r>
      <w:r w:rsidR="003A2848" w:rsidRPr="00867AC3">
        <w:rPr>
          <w:rFonts w:ascii="Calibri" w:hAnsi="Calibri" w:cs="Calibri"/>
        </w:rPr>
        <w:t xml:space="preserve"> the</w:t>
      </w:r>
      <w:r w:rsidRPr="00867AC3">
        <w:rPr>
          <w:rFonts w:ascii="Calibri" w:hAnsi="Calibri" w:cs="Calibri"/>
        </w:rPr>
        <w:t xml:space="preserve"> grammar</w:t>
      </w:r>
      <w:r w:rsidR="003A2848" w:rsidRPr="00867AC3">
        <w:rPr>
          <w:rFonts w:ascii="Calibri" w:hAnsi="Calibri" w:cs="Calibri"/>
        </w:rPr>
        <w:t>-</w:t>
      </w:r>
      <w:r w:rsidRPr="00867AC3">
        <w:rPr>
          <w:rFonts w:ascii="Calibri" w:hAnsi="Calibri" w:cs="Calibri"/>
        </w:rPr>
        <w:t xml:space="preserve">translation method. </w:t>
      </w:r>
    </w:p>
    <w:p w14:paraId="4AB223E7" w14:textId="7650BC7C" w:rsidR="00C61048" w:rsidRPr="00867AC3" w:rsidRDefault="00DC7A9F" w:rsidP="00867AC3">
      <w:pPr>
        <w:spacing w:line="276" w:lineRule="auto"/>
        <w:ind w:left="1440" w:right="1440"/>
        <w:jc w:val="both"/>
        <w:rPr>
          <w:rFonts w:ascii="Calibri" w:hAnsi="Calibri" w:cs="Calibri"/>
        </w:rPr>
      </w:pPr>
      <w:r w:rsidRPr="00867AC3">
        <w:rPr>
          <w:rFonts w:ascii="Calibri" w:hAnsi="Calibri" w:cs="Calibri"/>
        </w:rPr>
        <w:t>This study tends to explore the point of view of novice teachers EL teachers towards GTM in district Swabi. The</w:t>
      </w:r>
      <w:r w:rsidR="00166765" w:rsidRPr="00867AC3">
        <w:rPr>
          <w:rFonts w:ascii="Calibri" w:hAnsi="Calibri" w:cs="Calibri"/>
        </w:rPr>
        <w:t xml:space="preserve"> term novice is commonly used for</w:t>
      </w:r>
      <w:r w:rsidR="005E2783" w:rsidRPr="00867AC3">
        <w:rPr>
          <w:rFonts w:ascii="Calibri" w:hAnsi="Calibri" w:cs="Calibri"/>
        </w:rPr>
        <w:t xml:space="preserve"> new</w:t>
      </w:r>
      <w:r w:rsidR="00166765" w:rsidRPr="00867AC3">
        <w:rPr>
          <w:rFonts w:ascii="Calibri" w:hAnsi="Calibri" w:cs="Calibri"/>
        </w:rPr>
        <w:t xml:space="preserve"> teachers. A novice is somebody who teaches for the first time (Farrel, 2012). Also</w:t>
      </w:r>
      <w:r w:rsidR="0061009C" w:rsidRPr="00867AC3">
        <w:rPr>
          <w:rFonts w:ascii="Calibri" w:hAnsi="Calibri" w:cs="Calibri"/>
        </w:rPr>
        <w:t>,</w:t>
      </w:r>
      <w:r w:rsidR="00166765" w:rsidRPr="00867AC3">
        <w:rPr>
          <w:rFonts w:ascii="Calibri" w:hAnsi="Calibri" w:cs="Calibri"/>
        </w:rPr>
        <w:t xml:space="preserve"> there is no sharp time limit </w:t>
      </w:r>
      <w:r w:rsidR="0061009C" w:rsidRPr="00867AC3">
        <w:rPr>
          <w:rFonts w:ascii="Calibri" w:hAnsi="Calibri" w:cs="Calibri"/>
        </w:rPr>
        <w:t>for</w:t>
      </w:r>
      <w:r w:rsidR="00166765" w:rsidRPr="00867AC3">
        <w:rPr>
          <w:rFonts w:ascii="Calibri" w:hAnsi="Calibri" w:cs="Calibri"/>
        </w:rPr>
        <w:t xml:space="preserve"> the duration of that stage. Kim &amp; Roth said that it is less than five years of teaching experience (2011). Haynes call</w:t>
      </w:r>
      <w:r w:rsidR="0061009C" w:rsidRPr="00867AC3">
        <w:rPr>
          <w:rFonts w:ascii="Calibri" w:hAnsi="Calibri" w:cs="Calibri"/>
        </w:rPr>
        <w:t>s</w:t>
      </w:r>
      <w:r w:rsidR="00166765" w:rsidRPr="00867AC3">
        <w:rPr>
          <w:rFonts w:ascii="Calibri" w:hAnsi="Calibri" w:cs="Calibri"/>
        </w:rPr>
        <w:t xml:space="preserve"> it, two years of teaching experience or less (2011).</w:t>
      </w:r>
    </w:p>
    <w:p w14:paraId="4E3F54B7" w14:textId="23AB5B95" w:rsidR="00C61048" w:rsidRPr="00867AC3" w:rsidRDefault="00C61048" w:rsidP="00867AC3">
      <w:pPr>
        <w:spacing w:line="276" w:lineRule="auto"/>
        <w:ind w:left="1440" w:right="1440"/>
        <w:jc w:val="both"/>
        <w:rPr>
          <w:rFonts w:ascii="Calibri" w:hAnsi="Calibri" w:cs="Calibri"/>
        </w:rPr>
      </w:pPr>
      <w:r w:rsidRPr="00867AC3">
        <w:rPr>
          <w:rFonts w:ascii="Calibri" w:hAnsi="Calibri" w:cs="Calibri"/>
        </w:rPr>
        <w:t>The first year of a teacher’s career has great importance since it gives a clue whether the teacher will stay in the field or not. Novice teachers</w:t>
      </w:r>
      <w:r w:rsidR="00CD241D" w:rsidRPr="00867AC3">
        <w:rPr>
          <w:rFonts w:ascii="Calibri" w:hAnsi="Calibri" w:cs="Calibri"/>
        </w:rPr>
        <w:t xml:space="preserve"> who </w:t>
      </w:r>
      <w:r w:rsidRPr="00867AC3">
        <w:rPr>
          <w:rFonts w:ascii="Calibri" w:hAnsi="Calibri" w:cs="Calibri"/>
        </w:rPr>
        <w:t xml:space="preserve">step into professional life from </w:t>
      </w:r>
      <w:r w:rsidR="00CD241D" w:rsidRPr="00867AC3">
        <w:rPr>
          <w:rFonts w:ascii="Calibri" w:hAnsi="Calibri" w:cs="Calibri"/>
        </w:rPr>
        <w:t>academic life might</w:t>
      </w:r>
      <w:r w:rsidRPr="00867AC3">
        <w:rPr>
          <w:rFonts w:ascii="Calibri" w:hAnsi="Calibri" w:cs="Calibri"/>
        </w:rPr>
        <w:t xml:space="preserve"> be worr</w:t>
      </w:r>
      <w:r w:rsidR="008C3F66" w:rsidRPr="00867AC3">
        <w:rPr>
          <w:rFonts w:ascii="Calibri" w:hAnsi="Calibri" w:cs="Calibri"/>
        </w:rPr>
        <w:t>ied</w:t>
      </w:r>
      <w:r w:rsidRPr="00867AC3">
        <w:rPr>
          <w:rFonts w:ascii="Calibri" w:hAnsi="Calibri" w:cs="Calibri"/>
        </w:rPr>
        <w:t xml:space="preserve"> </w:t>
      </w:r>
      <w:r w:rsidR="00CD241D" w:rsidRPr="00867AC3">
        <w:rPr>
          <w:rFonts w:ascii="Calibri" w:hAnsi="Calibri" w:cs="Calibri"/>
        </w:rPr>
        <w:t xml:space="preserve">due to having </w:t>
      </w:r>
      <w:r w:rsidRPr="00867AC3">
        <w:rPr>
          <w:rFonts w:ascii="Calibri" w:hAnsi="Calibri" w:cs="Calibri"/>
        </w:rPr>
        <w:t xml:space="preserve">no gentle adaptation period into </w:t>
      </w:r>
      <w:r w:rsidR="0061009C" w:rsidRPr="00867AC3">
        <w:rPr>
          <w:rFonts w:ascii="Calibri" w:hAnsi="Calibri" w:cs="Calibri"/>
        </w:rPr>
        <w:t xml:space="preserve">the </w:t>
      </w:r>
      <w:r w:rsidRPr="00867AC3">
        <w:rPr>
          <w:rFonts w:ascii="Calibri" w:hAnsi="Calibri" w:cs="Calibri"/>
        </w:rPr>
        <w:t xml:space="preserve">teaching profession. </w:t>
      </w:r>
      <w:r w:rsidR="0061009C" w:rsidRPr="00867AC3">
        <w:rPr>
          <w:rFonts w:ascii="Calibri" w:hAnsi="Calibri" w:cs="Calibri"/>
        </w:rPr>
        <w:t>On</w:t>
      </w:r>
      <w:r w:rsidRPr="00867AC3">
        <w:rPr>
          <w:rFonts w:ascii="Calibri" w:hAnsi="Calibri" w:cs="Calibri"/>
        </w:rPr>
        <w:t xml:space="preserve"> the first day of school, novice teacher</w:t>
      </w:r>
      <w:r w:rsidR="0073392B" w:rsidRPr="00867AC3">
        <w:rPr>
          <w:rFonts w:ascii="Calibri" w:hAnsi="Calibri" w:cs="Calibri"/>
        </w:rPr>
        <w:t>s</w:t>
      </w:r>
      <w:r w:rsidRPr="00867AC3">
        <w:rPr>
          <w:rFonts w:ascii="Calibri" w:hAnsi="Calibri" w:cs="Calibri"/>
        </w:rPr>
        <w:t xml:space="preserve"> ha</w:t>
      </w:r>
      <w:r w:rsidR="0073392B" w:rsidRPr="00867AC3">
        <w:rPr>
          <w:rFonts w:ascii="Calibri" w:hAnsi="Calibri" w:cs="Calibri"/>
        </w:rPr>
        <w:t>ve</w:t>
      </w:r>
      <w:r w:rsidRPr="00867AC3">
        <w:rPr>
          <w:rFonts w:ascii="Calibri" w:hAnsi="Calibri" w:cs="Calibri"/>
        </w:rPr>
        <w:t xml:space="preserve"> to stand in front of students</w:t>
      </w:r>
      <w:r w:rsidR="0080762E" w:rsidRPr="00867AC3">
        <w:rPr>
          <w:rFonts w:ascii="Calibri" w:hAnsi="Calibri" w:cs="Calibri"/>
        </w:rPr>
        <w:t xml:space="preserve"> and are expected to</w:t>
      </w:r>
      <w:r w:rsidRPr="00867AC3">
        <w:rPr>
          <w:rFonts w:ascii="Calibri" w:hAnsi="Calibri" w:cs="Calibri"/>
        </w:rPr>
        <w:t xml:space="preserve"> </w:t>
      </w:r>
      <w:r w:rsidRPr="00867AC3">
        <w:rPr>
          <w:rFonts w:ascii="Calibri" w:hAnsi="Calibri" w:cs="Calibri"/>
        </w:rPr>
        <w:lastRenderedPageBreak/>
        <w:t xml:space="preserve">teach like experienced </w:t>
      </w:r>
      <w:r w:rsidR="0080762E" w:rsidRPr="00867AC3">
        <w:rPr>
          <w:rFonts w:ascii="Calibri" w:hAnsi="Calibri" w:cs="Calibri"/>
        </w:rPr>
        <w:t>teachers</w:t>
      </w:r>
      <w:r w:rsidR="0080762E" w:rsidRPr="00867AC3">
        <w:rPr>
          <w:rStyle w:val="CommentReference"/>
          <w:rFonts w:ascii="Calibri" w:hAnsi="Calibri" w:cs="Calibri"/>
          <w:sz w:val="22"/>
          <w:szCs w:val="22"/>
        </w:rPr>
        <w:t>.</w:t>
      </w:r>
      <w:r w:rsidR="0080762E" w:rsidRPr="00867AC3">
        <w:rPr>
          <w:rFonts w:ascii="Calibri" w:hAnsi="Calibri" w:cs="Calibri"/>
        </w:rPr>
        <w:t xml:space="preserve"> They are </w:t>
      </w:r>
      <w:r w:rsidRPr="00867AC3">
        <w:rPr>
          <w:rFonts w:ascii="Calibri" w:hAnsi="Calibri" w:cs="Calibri"/>
        </w:rPr>
        <w:t xml:space="preserve">expected to learn the school environment, policies and procedures while becoming familiar with </w:t>
      </w:r>
      <w:r w:rsidR="0061009C" w:rsidRPr="00867AC3">
        <w:rPr>
          <w:rFonts w:ascii="Calibri" w:hAnsi="Calibri" w:cs="Calibri"/>
        </w:rPr>
        <w:t xml:space="preserve">the </w:t>
      </w:r>
      <w:r w:rsidRPr="00867AC3">
        <w:rPr>
          <w:rFonts w:ascii="Calibri" w:hAnsi="Calibri" w:cs="Calibri"/>
        </w:rPr>
        <w:t>curriculum, testing and school. The</w:t>
      </w:r>
      <w:r w:rsidR="0080762E" w:rsidRPr="00867AC3">
        <w:rPr>
          <w:rFonts w:ascii="Calibri" w:hAnsi="Calibri" w:cs="Calibri"/>
        </w:rPr>
        <w:t>y also</w:t>
      </w:r>
      <w:r w:rsidRPr="00867AC3">
        <w:rPr>
          <w:rFonts w:ascii="Calibri" w:hAnsi="Calibri" w:cs="Calibri"/>
        </w:rPr>
        <w:t xml:space="preserve"> </w:t>
      </w:r>
      <w:r w:rsidR="0080762E" w:rsidRPr="00867AC3">
        <w:rPr>
          <w:rFonts w:ascii="Calibri" w:hAnsi="Calibri" w:cs="Calibri"/>
        </w:rPr>
        <w:t>face</w:t>
      </w:r>
      <w:r w:rsidRPr="00867AC3">
        <w:rPr>
          <w:rFonts w:ascii="Calibri" w:hAnsi="Calibri" w:cs="Calibri"/>
        </w:rPr>
        <w:t xml:space="preserve"> some issues in the class atmosphere as well like, students at different levels, pacing speed, workload, </w:t>
      </w:r>
      <w:r w:rsidR="0061009C" w:rsidRPr="00867AC3">
        <w:rPr>
          <w:rFonts w:ascii="Calibri" w:hAnsi="Calibri" w:cs="Calibri"/>
        </w:rPr>
        <w:t xml:space="preserve">and </w:t>
      </w:r>
      <w:r w:rsidRPr="00867AC3">
        <w:rPr>
          <w:rFonts w:ascii="Calibri" w:hAnsi="Calibri" w:cs="Calibri"/>
        </w:rPr>
        <w:t>communicat</w:t>
      </w:r>
      <w:r w:rsidR="0061009C" w:rsidRPr="00867AC3">
        <w:rPr>
          <w:rFonts w:ascii="Calibri" w:hAnsi="Calibri" w:cs="Calibri"/>
        </w:rPr>
        <w:t>ion</w:t>
      </w:r>
      <w:r w:rsidRPr="00867AC3">
        <w:rPr>
          <w:rFonts w:ascii="Calibri" w:hAnsi="Calibri" w:cs="Calibri"/>
        </w:rPr>
        <w:t xml:space="preserve"> with parents and students. Teachers may need a survival kit between their background knowledge, </w:t>
      </w:r>
      <w:r w:rsidR="005E2783" w:rsidRPr="00867AC3">
        <w:rPr>
          <w:rFonts w:ascii="Calibri" w:hAnsi="Calibri" w:cs="Calibri"/>
        </w:rPr>
        <w:t>training,</w:t>
      </w:r>
      <w:r w:rsidRPr="00867AC3">
        <w:rPr>
          <w:rFonts w:ascii="Calibri" w:hAnsi="Calibri" w:cs="Calibri"/>
        </w:rPr>
        <w:t xml:space="preserve"> and the realities of the classroom. Entering </w:t>
      </w:r>
      <w:r w:rsidR="0061009C" w:rsidRPr="00867AC3">
        <w:rPr>
          <w:rFonts w:ascii="Calibri" w:hAnsi="Calibri" w:cs="Calibri"/>
        </w:rPr>
        <w:t xml:space="preserve">a </w:t>
      </w:r>
      <w:r w:rsidRPr="00867AC3">
        <w:rPr>
          <w:rFonts w:ascii="Calibri" w:hAnsi="Calibri" w:cs="Calibri"/>
        </w:rPr>
        <w:t xml:space="preserve">classroom with </w:t>
      </w:r>
      <w:r w:rsidR="0061009C" w:rsidRPr="00867AC3">
        <w:rPr>
          <w:rFonts w:ascii="Calibri" w:hAnsi="Calibri" w:cs="Calibri"/>
        </w:rPr>
        <w:t xml:space="preserve">a </w:t>
      </w:r>
      <w:r w:rsidRPr="00867AC3">
        <w:rPr>
          <w:rFonts w:ascii="Calibri" w:hAnsi="Calibri" w:cs="Calibri"/>
        </w:rPr>
        <w:t xml:space="preserve">lack of experience can cause negative feelings for new educators. This can lead to a feeling of isolation which may later result in </w:t>
      </w:r>
      <w:r w:rsidR="0061009C" w:rsidRPr="00867AC3">
        <w:rPr>
          <w:rFonts w:ascii="Calibri" w:hAnsi="Calibri" w:cs="Calibri"/>
        </w:rPr>
        <w:t xml:space="preserve">an </w:t>
      </w:r>
      <w:r w:rsidRPr="00867AC3">
        <w:rPr>
          <w:rFonts w:ascii="Calibri" w:hAnsi="Calibri" w:cs="Calibri"/>
        </w:rPr>
        <w:t xml:space="preserve">unwanted situation like losing the </w:t>
      </w:r>
      <w:r w:rsidR="0080762E" w:rsidRPr="00867AC3">
        <w:rPr>
          <w:rFonts w:ascii="Calibri" w:hAnsi="Calibri" w:cs="Calibri"/>
        </w:rPr>
        <w:t xml:space="preserve">job or </w:t>
      </w:r>
      <w:r w:rsidR="008C3F66" w:rsidRPr="00867AC3">
        <w:rPr>
          <w:rFonts w:ascii="Calibri" w:hAnsi="Calibri" w:cs="Calibri"/>
        </w:rPr>
        <w:t xml:space="preserve">a </w:t>
      </w:r>
      <w:r w:rsidR="0080762E" w:rsidRPr="00867AC3">
        <w:rPr>
          <w:rFonts w:ascii="Calibri" w:hAnsi="Calibri" w:cs="Calibri"/>
        </w:rPr>
        <w:t>good impression</w:t>
      </w:r>
      <w:r w:rsidRPr="00867AC3">
        <w:rPr>
          <w:rFonts w:ascii="Calibri" w:hAnsi="Calibri" w:cs="Calibri"/>
        </w:rPr>
        <w:t>. When novice teachers feel overwhelmed by the practice that they need to improve upon, training can ease their work and help them survive in the field</w:t>
      </w:r>
      <w:r w:rsidR="006A43AA" w:rsidRPr="00867AC3">
        <w:rPr>
          <w:rFonts w:ascii="Calibri" w:hAnsi="Calibri" w:cs="Calibri"/>
        </w:rPr>
        <w:t xml:space="preserve"> (</w:t>
      </w:r>
      <w:proofErr w:type="spellStart"/>
      <w:r w:rsidR="006A43AA" w:rsidRPr="00867AC3">
        <w:rPr>
          <w:rFonts w:ascii="Calibri" w:hAnsi="Calibri" w:cs="Calibri"/>
        </w:rPr>
        <w:t>Sozen</w:t>
      </w:r>
      <w:proofErr w:type="spellEnd"/>
      <w:r w:rsidR="006A43AA" w:rsidRPr="00867AC3">
        <w:rPr>
          <w:rFonts w:ascii="Calibri" w:hAnsi="Calibri" w:cs="Calibri"/>
        </w:rPr>
        <w:t>, 2019, p. 01)</w:t>
      </w:r>
      <w:r w:rsidR="00DC7A9F" w:rsidRPr="00867AC3">
        <w:rPr>
          <w:rFonts w:ascii="Calibri" w:hAnsi="Calibri" w:cs="Calibri"/>
        </w:rPr>
        <w:t xml:space="preserve"> Building upon these grounds realities this study tries to find out the difficulties of novice teachers while implementing GTM in </w:t>
      </w:r>
      <w:r w:rsidR="003823A8" w:rsidRPr="00867AC3">
        <w:rPr>
          <w:rFonts w:ascii="Calibri" w:hAnsi="Calibri" w:cs="Calibri"/>
        </w:rPr>
        <w:t xml:space="preserve">the </w:t>
      </w:r>
      <w:r w:rsidR="00DC7A9F" w:rsidRPr="00867AC3">
        <w:rPr>
          <w:rFonts w:ascii="Calibri" w:hAnsi="Calibri" w:cs="Calibri"/>
        </w:rPr>
        <w:t>classroom</w:t>
      </w:r>
      <w:r w:rsidR="0080762E" w:rsidRPr="00867AC3">
        <w:rPr>
          <w:rFonts w:ascii="Calibri" w:hAnsi="Calibri" w:cs="Calibri"/>
        </w:rPr>
        <w:t>.</w:t>
      </w:r>
    </w:p>
    <w:p w14:paraId="72B9DDA6" w14:textId="02666CFB" w:rsidR="00572C0A" w:rsidRPr="00867AC3" w:rsidRDefault="00572C0A" w:rsidP="00867AC3">
      <w:pPr>
        <w:spacing w:line="276" w:lineRule="auto"/>
        <w:ind w:left="1440" w:right="1440"/>
        <w:jc w:val="both"/>
        <w:rPr>
          <w:rFonts w:ascii="Calibri" w:hAnsi="Calibri" w:cs="Calibri"/>
          <w:color w:val="333333"/>
          <w:shd w:val="clear" w:color="auto" w:fill="FFFFFF" w:themeFill="background1"/>
        </w:rPr>
      </w:pPr>
      <w:r w:rsidRPr="00867AC3">
        <w:rPr>
          <w:rFonts w:ascii="Calibri" w:hAnsi="Calibri" w:cs="Calibri"/>
        </w:rPr>
        <w:t>GTM and DM are two important methods among the teaching methodologies of language teaching. The grammar translation method aims to make the learners able to read and understand the literature of the target language. The main focus of this method is on reading and writing with less focus on speaking and listening</w:t>
      </w:r>
      <w:r w:rsidRPr="00867AC3">
        <w:rPr>
          <w:rFonts w:ascii="Calibri" w:hAnsi="Calibri" w:cs="Calibri"/>
          <w:color w:val="333333"/>
          <w:shd w:val="clear" w:color="auto" w:fill="FFFFFF" w:themeFill="background1"/>
        </w:rPr>
        <w:t xml:space="preserve"> (</w:t>
      </w:r>
      <w:proofErr w:type="spellStart"/>
      <w:r w:rsidRPr="00867AC3">
        <w:rPr>
          <w:rFonts w:ascii="Calibri" w:hAnsi="Calibri" w:cs="Calibri"/>
          <w:color w:val="333333"/>
          <w:shd w:val="clear" w:color="auto" w:fill="FFFFFF" w:themeFill="background1"/>
        </w:rPr>
        <w:t>Elmayantie</w:t>
      </w:r>
      <w:proofErr w:type="spellEnd"/>
      <w:r w:rsidRPr="00867AC3">
        <w:rPr>
          <w:rFonts w:ascii="Calibri" w:hAnsi="Calibri" w:cs="Calibri"/>
          <w:color w:val="333333"/>
          <w:shd w:val="clear" w:color="auto" w:fill="FFFFFF" w:themeFill="background1"/>
        </w:rPr>
        <w:t>, 2015</w:t>
      </w:r>
      <w:r w:rsidR="00B62E6D" w:rsidRPr="00867AC3">
        <w:rPr>
          <w:rFonts w:ascii="Calibri" w:hAnsi="Calibri" w:cs="Calibri"/>
          <w:color w:val="333333"/>
          <w:shd w:val="clear" w:color="auto" w:fill="FFFFFF" w:themeFill="background1"/>
        </w:rPr>
        <w:t>)</w:t>
      </w:r>
      <w:r w:rsidRPr="00867AC3">
        <w:rPr>
          <w:rFonts w:ascii="Calibri" w:hAnsi="Calibri" w:cs="Calibri"/>
          <w:color w:val="333333"/>
          <w:shd w:val="clear" w:color="auto" w:fill="FFFFFF" w:themeFill="background1"/>
        </w:rPr>
        <w:t>. GTM helps in enhancing the syntax, vocabulary, and grammar of the learner’s target language (</w:t>
      </w:r>
      <w:proofErr w:type="spellStart"/>
      <w:r w:rsidRPr="00867AC3">
        <w:rPr>
          <w:rFonts w:ascii="Calibri" w:hAnsi="Calibri" w:cs="Calibri"/>
          <w:color w:val="333333"/>
          <w:shd w:val="clear" w:color="auto" w:fill="FFFFFF" w:themeFill="background1"/>
        </w:rPr>
        <w:t>Vinuesa</w:t>
      </w:r>
      <w:proofErr w:type="spellEnd"/>
      <w:r w:rsidRPr="00867AC3">
        <w:rPr>
          <w:rFonts w:ascii="Calibri" w:hAnsi="Calibri" w:cs="Calibri"/>
          <w:color w:val="333333"/>
          <w:shd w:val="clear" w:color="auto" w:fill="FFFFFF" w:themeFill="background1"/>
        </w:rPr>
        <w:t>, 2002).</w:t>
      </w:r>
    </w:p>
    <w:p w14:paraId="5FDC40B9" w14:textId="12B848E6" w:rsidR="00E45DA3" w:rsidRPr="00867AC3" w:rsidRDefault="00572C0A" w:rsidP="00867AC3">
      <w:pPr>
        <w:shd w:val="clear" w:color="auto" w:fill="FFFFFF" w:themeFill="background1"/>
        <w:spacing w:line="276" w:lineRule="auto"/>
        <w:ind w:left="1440" w:right="1440"/>
        <w:jc w:val="both"/>
        <w:rPr>
          <w:rFonts w:ascii="Calibri" w:hAnsi="Calibri" w:cs="Calibri"/>
        </w:rPr>
      </w:pPr>
      <w:r w:rsidRPr="00867AC3">
        <w:rPr>
          <w:rFonts w:ascii="Calibri" w:hAnsi="Calibri" w:cs="Calibri"/>
          <w:shd w:val="clear" w:color="auto" w:fill="FFFFFF" w:themeFill="background1"/>
        </w:rPr>
        <w:t xml:space="preserve">On the other hand, the Direct </w:t>
      </w:r>
      <w:r w:rsidR="0073392B" w:rsidRPr="00867AC3">
        <w:rPr>
          <w:rFonts w:ascii="Calibri" w:hAnsi="Calibri" w:cs="Calibri"/>
          <w:shd w:val="clear" w:color="auto" w:fill="FFFFFF" w:themeFill="background1"/>
        </w:rPr>
        <w:t>M</w:t>
      </w:r>
      <w:r w:rsidRPr="00867AC3">
        <w:rPr>
          <w:rFonts w:ascii="Calibri" w:hAnsi="Calibri" w:cs="Calibri"/>
          <w:shd w:val="clear" w:color="auto" w:fill="FFFFFF" w:themeFill="background1"/>
        </w:rPr>
        <w:t>ethod took its way in response to gaps left by GTM as</w:t>
      </w:r>
      <w:r w:rsidR="0073392B" w:rsidRPr="00867AC3">
        <w:rPr>
          <w:rFonts w:ascii="Calibri" w:hAnsi="Calibri" w:cs="Calibri"/>
          <w:shd w:val="clear" w:color="auto" w:fill="FFFFFF" w:themeFill="background1"/>
        </w:rPr>
        <w:t xml:space="preserve"> it f</w:t>
      </w:r>
      <w:r w:rsidRPr="00867AC3">
        <w:rPr>
          <w:rFonts w:ascii="Calibri" w:hAnsi="Calibri" w:cs="Calibri"/>
          <w:shd w:val="clear" w:color="auto" w:fill="FFFFFF" w:themeFill="background1"/>
        </w:rPr>
        <w:t xml:space="preserve">ailed to make the learners efficient speakers and listeners of the target language. The direct method advocates the teaching of the target language in the target rather than relying on the shoulders of the learner’s native language. The direct method focuses on verbal fluency in the target language (Arif, 2021).  </w:t>
      </w:r>
    </w:p>
    <w:p w14:paraId="53A2C000" w14:textId="761FBDF5" w:rsidR="00991FD1" w:rsidRPr="00867AC3" w:rsidRDefault="003A2848" w:rsidP="00867AC3">
      <w:pPr>
        <w:spacing w:line="276" w:lineRule="auto"/>
        <w:ind w:left="1440" w:right="1440"/>
        <w:jc w:val="both"/>
        <w:rPr>
          <w:rFonts w:ascii="Calibri" w:hAnsi="Calibri" w:cs="Calibri"/>
          <w:color w:val="333333"/>
          <w:shd w:val="clear" w:color="auto" w:fill="DFF0D8"/>
        </w:rPr>
      </w:pPr>
      <w:r w:rsidRPr="00867AC3">
        <w:rPr>
          <w:rFonts w:ascii="Calibri" w:hAnsi="Calibri" w:cs="Calibri"/>
        </w:rPr>
        <w:t>The g</w:t>
      </w:r>
      <w:r w:rsidR="00991FD1" w:rsidRPr="00867AC3">
        <w:rPr>
          <w:rFonts w:ascii="Calibri" w:hAnsi="Calibri" w:cs="Calibri"/>
        </w:rPr>
        <w:t xml:space="preserve">rammar </w:t>
      </w:r>
      <w:r w:rsidR="007E62BD" w:rsidRPr="00867AC3">
        <w:rPr>
          <w:rFonts w:ascii="Calibri" w:hAnsi="Calibri" w:cs="Calibri"/>
        </w:rPr>
        <w:t>translation method</w:t>
      </w:r>
      <w:r w:rsidR="00991FD1" w:rsidRPr="00867AC3">
        <w:rPr>
          <w:rFonts w:ascii="Calibri" w:hAnsi="Calibri" w:cs="Calibri"/>
        </w:rPr>
        <w:t xml:space="preserve"> involves any instructional techniques that draw learner</w:t>
      </w:r>
      <w:r w:rsidR="009D561D" w:rsidRPr="00867AC3">
        <w:rPr>
          <w:rFonts w:ascii="Calibri" w:hAnsi="Calibri" w:cs="Calibri"/>
        </w:rPr>
        <w:t>s’</w:t>
      </w:r>
      <w:r w:rsidR="00991FD1" w:rsidRPr="00867AC3">
        <w:rPr>
          <w:rFonts w:ascii="Calibri" w:hAnsi="Calibri" w:cs="Calibri"/>
        </w:rPr>
        <w:t xml:space="preserve"> attention to some specific grammatical form </w:t>
      </w:r>
      <w:r w:rsidR="007E62BD" w:rsidRPr="00867AC3">
        <w:rPr>
          <w:rFonts w:ascii="Calibri" w:hAnsi="Calibri" w:cs="Calibri"/>
        </w:rPr>
        <w:t xml:space="preserve">and translation </w:t>
      </w:r>
      <w:r w:rsidR="00991FD1" w:rsidRPr="00867AC3">
        <w:rPr>
          <w:rFonts w:ascii="Calibri" w:hAnsi="Calibri" w:cs="Calibri"/>
        </w:rPr>
        <w:t>in such a way that it helps them either to understand it meta-linguistically and/or process it in comprehension and/ or production so that they can internalize it</w:t>
      </w:r>
      <w:r w:rsidR="006A43AA" w:rsidRPr="00867AC3">
        <w:rPr>
          <w:rFonts w:ascii="Calibri" w:hAnsi="Calibri" w:cs="Calibri"/>
        </w:rPr>
        <w:t xml:space="preserve"> (Ellis, 2006).</w:t>
      </w:r>
    </w:p>
    <w:p w14:paraId="18A884EA" w14:textId="6B61A2A4" w:rsidR="008F03BC" w:rsidRPr="00867AC3" w:rsidRDefault="003A2848" w:rsidP="00867AC3">
      <w:pPr>
        <w:spacing w:line="276" w:lineRule="auto"/>
        <w:ind w:left="1440" w:right="1440"/>
        <w:jc w:val="both"/>
        <w:rPr>
          <w:rFonts w:ascii="Calibri" w:hAnsi="Calibri" w:cs="Calibri"/>
        </w:rPr>
      </w:pPr>
      <w:r w:rsidRPr="00867AC3">
        <w:rPr>
          <w:rFonts w:ascii="Calibri" w:hAnsi="Calibri" w:cs="Calibri"/>
        </w:rPr>
        <w:t xml:space="preserve">Stating the importance of GTM, </w:t>
      </w:r>
      <w:r w:rsidR="00CF4C5C" w:rsidRPr="00867AC3">
        <w:rPr>
          <w:rFonts w:ascii="Calibri" w:hAnsi="Calibri" w:cs="Calibri"/>
        </w:rPr>
        <w:t xml:space="preserve">Chellapan (1982) points out: “Translation can make the student come to closer grips with the </w:t>
      </w:r>
      <w:r w:rsidR="00CF4C5C" w:rsidRPr="00867AC3">
        <w:rPr>
          <w:rFonts w:ascii="Calibri" w:hAnsi="Calibri" w:cs="Calibri"/>
        </w:rPr>
        <w:lastRenderedPageBreak/>
        <w:t xml:space="preserve">target language. </w:t>
      </w:r>
      <w:r w:rsidR="0061009C" w:rsidRPr="00867AC3">
        <w:rPr>
          <w:rFonts w:ascii="Calibri" w:hAnsi="Calibri" w:cs="Calibri"/>
        </w:rPr>
        <w:t>S</w:t>
      </w:r>
      <w:r w:rsidR="00CF4C5C" w:rsidRPr="00867AC3">
        <w:rPr>
          <w:rFonts w:ascii="Calibri" w:hAnsi="Calibri" w:cs="Calibri"/>
        </w:rPr>
        <w:t>imultaneous awareness of two media could make the student see the points of convergence and divergence more clearly and also refine the tools of perception and analysis resulting in divergent thinking</w:t>
      </w:r>
      <w:r w:rsidR="006A3965" w:rsidRPr="00867AC3">
        <w:rPr>
          <w:rFonts w:ascii="Calibri" w:hAnsi="Calibri" w:cs="Calibri"/>
        </w:rPr>
        <w:t>.” (</w:t>
      </w:r>
      <w:r w:rsidR="006A3965" w:rsidRPr="00867AC3">
        <w:rPr>
          <w:rFonts w:ascii="Calibri" w:hAnsi="Calibri" w:cs="Calibri"/>
          <w:color w:val="222222"/>
          <w:shd w:val="clear" w:color="auto" w:fill="FFFFFF"/>
        </w:rPr>
        <w:t>Chellapan</w:t>
      </w:r>
      <w:r w:rsidR="00D36AEB" w:rsidRPr="00867AC3">
        <w:rPr>
          <w:rFonts w:ascii="Calibri" w:hAnsi="Calibri" w:cs="Calibri"/>
        </w:rPr>
        <w:t>, 1982</w:t>
      </w:r>
      <w:r w:rsidR="0073392B" w:rsidRPr="00867AC3">
        <w:rPr>
          <w:rFonts w:ascii="Calibri" w:hAnsi="Calibri" w:cs="Calibri"/>
        </w:rPr>
        <w:t xml:space="preserve"> p.5</w:t>
      </w:r>
      <w:r w:rsidR="00D36AEB" w:rsidRPr="00867AC3">
        <w:rPr>
          <w:rFonts w:ascii="Calibri" w:hAnsi="Calibri" w:cs="Calibri"/>
        </w:rPr>
        <w:t>)</w:t>
      </w:r>
      <w:r w:rsidR="008F03BC" w:rsidRPr="00867AC3">
        <w:rPr>
          <w:rFonts w:ascii="Calibri" w:hAnsi="Calibri" w:cs="Calibri"/>
        </w:rPr>
        <w:t xml:space="preserve"> </w:t>
      </w:r>
    </w:p>
    <w:p w14:paraId="507DCE66" w14:textId="2D660A5F" w:rsidR="00F84117" w:rsidRPr="00867AC3" w:rsidRDefault="00991FD1" w:rsidP="00867AC3">
      <w:pPr>
        <w:spacing w:line="276" w:lineRule="auto"/>
        <w:ind w:left="1440" w:right="1440"/>
        <w:jc w:val="both"/>
        <w:rPr>
          <w:rFonts w:ascii="Calibri" w:hAnsi="Calibri" w:cs="Calibri"/>
        </w:rPr>
      </w:pPr>
      <w:r w:rsidRPr="00867AC3">
        <w:rPr>
          <w:rFonts w:ascii="Calibri" w:hAnsi="Calibri" w:cs="Calibri"/>
        </w:rPr>
        <w:t xml:space="preserve">Hedge, 2000 describes that “Teaching English grammar provides explicit trademark to guarantee </w:t>
      </w:r>
      <w:r w:rsidR="009D561D" w:rsidRPr="00867AC3">
        <w:rPr>
          <w:rFonts w:ascii="Calibri" w:hAnsi="Calibri" w:cs="Calibri"/>
        </w:rPr>
        <w:t>to produce</w:t>
      </w:r>
      <w:r w:rsidRPr="00867AC3">
        <w:rPr>
          <w:rFonts w:ascii="Calibri" w:hAnsi="Calibri" w:cs="Calibri"/>
        </w:rPr>
        <w:t xml:space="preserve"> correct structures expedite the learning process”.</w:t>
      </w:r>
      <w:r w:rsidR="004359BA" w:rsidRPr="00867AC3">
        <w:rPr>
          <w:rFonts w:ascii="Calibri" w:hAnsi="Calibri" w:cs="Calibri"/>
          <w:color w:val="222222"/>
          <w:shd w:val="clear" w:color="auto" w:fill="FFFFFF"/>
        </w:rPr>
        <w:t xml:space="preserve"> (Hedge, 2001</w:t>
      </w:r>
      <w:r w:rsidR="00AA2232" w:rsidRPr="00867AC3">
        <w:rPr>
          <w:rFonts w:ascii="Calibri" w:hAnsi="Calibri" w:cs="Calibri"/>
          <w:color w:val="222222"/>
          <w:shd w:val="clear" w:color="auto" w:fill="FFFFFF"/>
        </w:rPr>
        <w:t xml:space="preserve"> p.5</w:t>
      </w:r>
      <w:r w:rsidR="004359BA" w:rsidRPr="00867AC3">
        <w:rPr>
          <w:rFonts w:ascii="Calibri" w:hAnsi="Calibri" w:cs="Calibri"/>
          <w:color w:val="222222"/>
          <w:shd w:val="clear" w:color="auto" w:fill="FFFFFF"/>
        </w:rPr>
        <w:t>). </w:t>
      </w:r>
    </w:p>
    <w:p w14:paraId="77E47617" w14:textId="3DD1EC00" w:rsidR="00F91E0D" w:rsidRPr="00867AC3" w:rsidRDefault="00B21AB8" w:rsidP="00867AC3">
      <w:pPr>
        <w:spacing w:line="276" w:lineRule="auto"/>
        <w:ind w:left="1440" w:right="1440"/>
        <w:jc w:val="both"/>
        <w:rPr>
          <w:rFonts w:ascii="Calibri" w:hAnsi="Calibri" w:cs="Calibri"/>
        </w:rPr>
      </w:pPr>
      <w:r w:rsidRPr="00867AC3">
        <w:rPr>
          <w:rFonts w:ascii="Calibri" w:hAnsi="Calibri" w:cs="Calibri"/>
        </w:rPr>
        <w:t xml:space="preserve">Abdul Bari Khan and Hafiza Sana Mansoor (2018) studied the effectiveness of </w:t>
      </w:r>
      <w:r w:rsidR="009D561D" w:rsidRPr="00867AC3">
        <w:rPr>
          <w:rFonts w:ascii="Calibri" w:hAnsi="Calibri" w:cs="Calibri"/>
        </w:rPr>
        <w:t xml:space="preserve">the </w:t>
      </w:r>
      <w:r w:rsidRPr="00867AC3">
        <w:rPr>
          <w:rFonts w:ascii="Calibri" w:hAnsi="Calibri" w:cs="Calibri"/>
        </w:rPr>
        <w:t>Grammar Translation method in learning English. This method of teaching is used to learn foreign languages. In Pakistan ‘English’ is the second language of people. In Educational institutes</w:t>
      </w:r>
      <w:r w:rsidR="009D561D" w:rsidRPr="00867AC3">
        <w:rPr>
          <w:rFonts w:ascii="Calibri" w:hAnsi="Calibri" w:cs="Calibri"/>
        </w:rPr>
        <w:t>,</w:t>
      </w:r>
      <w:r w:rsidRPr="00867AC3">
        <w:rPr>
          <w:rFonts w:ascii="Calibri" w:hAnsi="Calibri" w:cs="Calibri"/>
        </w:rPr>
        <w:t xml:space="preserve"> English is taught </w:t>
      </w:r>
      <w:r w:rsidR="009D561D" w:rsidRPr="00867AC3">
        <w:rPr>
          <w:rFonts w:ascii="Calibri" w:hAnsi="Calibri" w:cs="Calibri"/>
        </w:rPr>
        <w:t xml:space="preserve">as </w:t>
      </w:r>
      <w:r w:rsidRPr="00867AC3">
        <w:rPr>
          <w:rFonts w:ascii="Calibri" w:hAnsi="Calibri" w:cs="Calibri"/>
        </w:rPr>
        <w:t>a compulsory subject</w:t>
      </w:r>
      <w:r w:rsidR="00A30619" w:rsidRPr="00867AC3">
        <w:rPr>
          <w:rFonts w:ascii="Calibri" w:hAnsi="Calibri" w:cs="Calibri"/>
        </w:rPr>
        <w:t xml:space="preserve"> through various methods</w:t>
      </w:r>
      <w:r w:rsidRPr="00867AC3">
        <w:rPr>
          <w:rFonts w:ascii="Calibri" w:hAnsi="Calibri" w:cs="Calibri"/>
        </w:rPr>
        <w:t xml:space="preserve">. </w:t>
      </w:r>
      <w:r w:rsidR="009D561D" w:rsidRPr="00867AC3">
        <w:rPr>
          <w:rFonts w:ascii="Calibri" w:hAnsi="Calibri" w:cs="Calibri"/>
        </w:rPr>
        <w:t>The G</w:t>
      </w:r>
      <w:r w:rsidRPr="00867AC3">
        <w:rPr>
          <w:rFonts w:ascii="Calibri" w:hAnsi="Calibri" w:cs="Calibri"/>
        </w:rPr>
        <w:t>rammar Translation Method is the oldest method of learning any language. So, here in our country</w:t>
      </w:r>
      <w:r w:rsidR="009D561D" w:rsidRPr="00867AC3">
        <w:rPr>
          <w:rFonts w:ascii="Calibri" w:hAnsi="Calibri" w:cs="Calibri"/>
        </w:rPr>
        <w:t>,</w:t>
      </w:r>
      <w:r w:rsidRPr="00867AC3">
        <w:rPr>
          <w:rFonts w:ascii="Calibri" w:hAnsi="Calibri" w:cs="Calibri"/>
        </w:rPr>
        <w:t xml:space="preserve"> it is widely used to learn foreign languages. The study was carried out quantitatively where a questionnaire was used to collect the views of learners about how much facilitated they are in learning English by using this method. The paper answered the questions like 1. Do the students of </w:t>
      </w:r>
      <w:r w:rsidR="009D561D" w:rsidRPr="00867AC3">
        <w:rPr>
          <w:rFonts w:ascii="Calibri" w:hAnsi="Calibri" w:cs="Calibri"/>
        </w:rPr>
        <w:t xml:space="preserve">the </w:t>
      </w:r>
      <w:r w:rsidRPr="00867AC3">
        <w:rPr>
          <w:rFonts w:ascii="Calibri" w:hAnsi="Calibri" w:cs="Calibri"/>
        </w:rPr>
        <w:t xml:space="preserve">first year go in </w:t>
      </w:r>
      <w:proofErr w:type="spellStart"/>
      <w:r w:rsidRPr="00867AC3">
        <w:rPr>
          <w:rFonts w:ascii="Calibri" w:hAnsi="Calibri" w:cs="Calibri"/>
        </w:rPr>
        <w:t>favo</w:t>
      </w:r>
      <w:r w:rsidR="009D561D" w:rsidRPr="00867AC3">
        <w:rPr>
          <w:rFonts w:ascii="Calibri" w:hAnsi="Calibri" w:cs="Calibri"/>
        </w:rPr>
        <w:t>u</w:t>
      </w:r>
      <w:r w:rsidRPr="00867AC3">
        <w:rPr>
          <w:rFonts w:ascii="Calibri" w:hAnsi="Calibri" w:cs="Calibri"/>
        </w:rPr>
        <w:t>r</w:t>
      </w:r>
      <w:proofErr w:type="spellEnd"/>
      <w:r w:rsidRPr="00867AC3">
        <w:rPr>
          <w:rFonts w:ascii="Calibri" w:hAnsi="Calibri" w:cs="Calibri"/>
        </w:rPr>
        <w:t xml:space="preserve"> of using GTM in their classrooms for learning English? 2. Do they want to be taught by using both L1 and L2 in their classrooms? 3. Does GTM prove useful for taking their exam to achieve good marks?</w:t>
      </w:r>
      <w:r w:rsidR="00117618" w:rsidRPr="00867AC3">
        <w:rPr>
          <w:rFonts w:ascii="Calibri" w:hAnsi="Calibri" w:cs="Calibri"/>
        </w:rPr>
        <w:t xml:space="preserve"> They found that the students feel easy to understand the concepts; even they can easily communicate with their teachers and fellows in their first language. They can easily get good marks in their exams by teaching through this method. It can be said that GTM should be used along with other modern methods to keep space for learners from different background</w:t>
      </w:r>
      <w:r w:rsidR="008C3F66" w:rsidRPr="00867AC3">
        <w:rPr>
          <w:rFonts w:ascii="Calibri" w:hAnsi="Calibri" w:cs="Calibri"/>
        </w:rPr>
        <w:t>s,</w:t>
      </w:r>
      <w:r w:rsidR="00117618" w:rsidRPr="00867AC3">
        <w:rPr>
          <w:rFonts w:ascii="Calibri" w:hAnsi="Calibri" w:cs="Calibri"/>
        </w:rPr>
        <w:t xml:space="preserve"> especially in backward areas. In such areas, some students start to learn English from their 6th class. By keeping in mind its benefits, GTM can be used as </w:t>
      </w:r>
      <w:r w:rsidR="008C3F66" w:rsidRPr="00867AC3">
        <w:rPr>
          <w:rFonts w:ascii="Calibri" w:hAnsi="Calibri" w:cs="Calibri"/>
        </w:rPr>
        <w:t xml:space="preserve">an </w:t>
      </w:r>
      <w:r w:rsidR="00117618" w:rsidRPr="00867AC3">
        <w:rPr>
          <w:rFonts w:ascii="Calibri" w:hAnsi="Calibri" w:cs="Calibri"/>
        </w:rPr>
        <w:t xml:space="preserve">easy and helping hand to cope with the world of </w:t>
      </w:r>
      <w:r w:rsidR="00AA2232" w:rsidRPr="00867AC3">
        <w:rPr>
          <w:rFonts w:ascii="Calibri" w:hAnsi="Calibri" w:cs="Calibri"/>
        </w:rPr>
        <w:t>English (</w:t>
      </w:r>
      <w:r w:rsidR="002F7526" w:rsidRPr="00867AC3">
        <w:rPr>
          <w:rFonts w:ascii="Calibri" w:hAnsi="Calibri" w:cs="Calibri"/>
          <w:color w:val="222222"/>
          <w:shd w:val="clear" w:color="auto" w:fill="FFFFFF"/>
        </w:rPr>
        <w:t xml:space="preserve">Khan, </w:t>
      </w:r>
      <w:r w:rsidR="007B060A" w:rsidRPr="00867AC3">
        <w:rPr>
          <w:rFonts w:ascii="Calibri" w:hAnsi="Calibri" w:cs="Calibri"/>
          <w:color w:val="222222"/>
          <w:shd w:val="clear" w:color="auto" w:fill="FFFFFF"/>
        </w:rPr>
        <w:t>et al.,</w:t>
      </w:r>
      <w:r w:rsidR="002F7526" w:rsidRPr="00867AC3">
        <w:rPr>
          <w:rFonts w:ascii="Calibri" w:hAnsi="Calibri" w:cs="Calibri"/>
          <w:color w:val="222222"/>
          <w:shd w:val="clear" w:color="auto" w:fill="FFFFFF"/>
        </w:rPr>
        <w:t>2016)</w:t>
      </w:r>
      <w:r w:rsidR="00AA2232" w:rsidRPr="00867AC3">
        <w:rPr>
          <w:rFonts w:ascii="Calibri" w:hAnsi="Calibri" w:cs="Calibri"/>
          <w:color w:val="222222"/>
          <w:shd w:val="clear" w:color="auto" w:fill="FFFFFF"/>
        </w:rPr>
        <w:t>.</w:t>
      </w:r>
    </w:p>
    <w:p w14:paraId="2A3AC375" w14:textId="7EF25CD8" w:rsidR="00603A7B" w:rsidRPr="00867AC3" w:rsidRDefault="00FB68CD" w:rsidP="00867AC3">
      <w:pPr>
        <w:spacing w:line="276" w:lineRule="auto"/>
        <w:ind w:left="1440" w:right="1440"/>
        <w:jc w:val="both"/>
        <w:rPr>
          <w:rFonts w:ascii="Calibri" w:hAnsi="Calibri" w:cs="Calibri"/>
          <w:color w:val="333333"/>
          <w:shd w:val="clear" w:color="auto" w:fill="DFF0D8"/>
        </w:rPr>
      </w:pPr>
      <w:r w:rsidRPr="00867AC3">
        <w:rPr>
          <w:rFonts w:ascii="Calibri" w:hAnsi="Calibri" w:cs="Calibri"/>
        </w:rPr>
        <w:t>Akrami</w:t>
      </w:r>
      <w:r w:rsidR="00117618" w:rsidRPr="00867AC3">
        <w:rPr>
          <w:rFonts w:ascii="Calibri" w:hAnsi="Calibri" w:cs="Calibri"/>
        </w:rPr>
        <w:t>, et.al</w:t>
      </w:r>
      <w:proofErr w:type="gramStart"/>
      <w:r w:rsidR="00117618" w:rsidRPr="00867AC3">
        <w:rPr>
          <w:rFonts w:ascii="Calibri" w:hAnsi="Calibri" w:cs="Calibri"/>
        </w:rPr>
        <w:t>.,(</w:t>
      </w:r>
      <w:proofErr w:type="gramEnd"/>
      <w:r w:rsidRPr="00867AC3">
        <w:rPr>
          <w:rFonts w:ascii="Calibri" w:hAnsi="Calibri" w:cs="Calibri"/>
        </w:rPr>
        <w:t>2022) explored the perception of Afghan teachers towards GTM in English Classroom</w:t>
      </w:r>
      <w:r w:rsidR="009D561D" w:rsidRPr="00867AC3">
        <w:rPr>
          <w:rFonts w:ascii="Calibri" w:hAnsi="Calibri" w:cs="Calibri"/>
        </w:rPr>
        <w:t>s</w:t>
      </w:r>
      <w:r w:rsidRPr="00867AC3">
        <w:rPr>
          <w:rFonts w:ascii="Calibri" w:hAnsi="Calibri" w:cs="Calibri"/>
        </w:rPr>
        <w:t xml:space="preserve"> about </w:t>
      </w:r>
      <w:r w:rsidRPr="00867AC3">
        <w:rPr>
          <w:rFonts w:ascii="Calibri" w:hAnsi="Calibri" w:cs="Calibri"/>
          <w:lang w:val="en-GB"/>
        </w:rPr>
        <w:t>how GTM helped teachers to translate short passages and how it affected students' performance in Afghan classrooms. The information was gathered from 150 participants who taught English at Takhar University and other centres for English language instruction. The study found that teacher</w:t>
      </w:r>
      <w:r w:rsidR="00987E78" w:rsidRPr="00867AC3">
        <w:rPr>
          <w:rFonts w:ascii="Calibri" w:hAnsi="Calibri" w:cs="Calibri"/>
          <w:lang w:val="en-GB"/>
        </w:rPr>
        <w:t xml:space="preserve">s </w:t>
      </w:r>
      <w:r w:rsidRPr="00867AC3">
        <w:rPr>
          <w:rFonts w:ascii="Calibri" w:hAnsi="Calibri" w:cs="Calibri"/>
          <w:lang w:val="en-GB"/>
        </w:rPr>
        <w:t xml:space="preserve">liked and welcomed the implementation of GTM in English classrooms. The findings </w:t>
      </w:r>
      <w:r w:rsidRPr="00867AC3">
        <w:rPr>
          <w:rFonts w:ascii="Calibri" w:hAnsi="Calibri" w:cs="Calibri"/>
          <w:lang w:val="en-GB"/>
        </w:rPr>
        <w:lastRenderedPageBreak/>
        <w:t xml:space="preserve">demonstrated that participants viewed GTM as a very important teaching strategy because it helped them teach grammar rules correctly. The study also found that teachers frequently translated short passages, instructions, and other language items into L1 to assist students in learning the target </w:t>
      </w:r>
      <w:proofErr w:type="gramStart"/>
      <w:r w:rsidRPr="00867AC3">
        <w:rPr>
          <w:rFonts w:ascii="Calibri" w:hAnsi="Calibri" w:cs="Calibri"/>
          <w:lang w:val="en-GB"/>
        </w:rPr>
        <w:t>language.</w:t>
      </w:r>
      <w:r w:rsidR="006A43AA" w:rsidRPr="00867AC3">
        <w:rPr>
          <w:rFonts w:ascii="Calibri" w:hAnsi="Calibri" w:cs="Calibri"/>
          <w:lang w:val="en-GB"/>
        </w:rPr>
        <w:t>(</w:t>
      </w:r>
      <w:proofErr w:type="spellStart"/>
      <w:proofErr w:type="gramEnd"/>
      <w:r w:rsidR="006A43AA" w:rsidRPr="00867AC3">
        <w:rPr>
          <w:rFonts w:ascii="Calibri" w:hAnsi="Calibri" w:cs="Calibri"/>
          <w:lang w:val="en-GB"/>
        </w:rPr>
        <w:t>Akramy</w:t>
      </w:r>
      <w:proofErr w:type="spellEnd"/>
      <w:r w:rsidR="006A43AA" w:rsidRPr="00867AC3">
        <w:rPr>
          <w:rFonts w:ascii="Calibri" w:hAnsi="Calibri" w:cs="Calibri"/>
          <w:lang w:val="en-GB"/>
        </w:rPr>
        <w:t xml:space="preserve"> et al., 2022)</w:t>
      </w:r>
    </w:p>
    <w:p w14:paraId="2411F826" w14:textId="22A8522F" w:rsidR="00B5545D" w:rsidRPr="00867AC3" w:rsidRDefault="00B5545D" w:rsidP="00867AC3">
      <w:pPr>
        <w:spacing w:line="276" w:lineRule="auto"/>
        <w:ind w:left="1440" w:right="1440"/>
        <w:jc w:val="both"/>
        <w:rPr>
          <w:rFonts w:ascii="Calibri" w:hAnsi="Calibri" w:cs="Calibri"/>
        </w:rPr>
      </w:pPr>
      <w:r w:rsidRPr="00867AC3">
        <w:rPr>
          <w:rFonts w:ascii="Calibri" w:hAnsi="Calibri" w:cs="Calibri"/>
        </w:rPr>
        <w:t>The literature review establishes a need to understand the situation and problems of novice teachers because the initial years are crucial to their career</w:t>
      </w:r>
      <w:r w:rsidR="00987E78" w:rsidRPr="00867AC3">
        <w:rPr>
          <w:rFonts w:ascii="Calibri" w:hAnsi="Calibri" w:cs="Calibri"/>
        </w:rPr>
        <w:t xml:space="preserve">, thus this study is going to have a significant contribution to the relevant literature and will have a positive impact on </w:t>
      </w:r>
      <w:r w:rsidR="003A2848" w:rsidRPr="00867AC3">
        <w:rPr>
          <w:rFonts w:ascii="Calibri" w:hAnsi="Calibri" w:cs="Calibri"/>
        </w:rPr>
        <w:t xml:space="preserve">the </w:t>
      </w:r>
      <w:r w:rsidR="00CF1109" w:rsidRPr="00867AC3">
        <w:rPr>
          <w:rFonts w:ascii="Calibri" w:hAnsi="Calibri" w:cs="Calibri"/>
        </w:rPr>
        <w:t>education system as well.</w:t>
      </w:r>
    </w:p>
    <w:p w14:paraId="2E659956" w14:textId="740CA977" w:rsidR="00CF1109" w:rsidRPr="00867AC3" w:rsidRDefault="00CF1109" w:rsidP="00867AC3">
      <w:pPr>
        <w:spacing w:line="276" w:lineRule="auto"/>
        <w:ind w:left="1440" w:right="1440"/>
        <w:jc w:val="both"/>
        <w:rPr>
          <w:rFonts w:ascii="Calibri" w:hAnsi="Calibri" w:cs="Calibri"/>
          <w:b/>
        </w:rPr>
      </w:pPr>
      <w:r w:rsidRPr="00867AC3">
        <w:rPr>
          <w:rFonts w:ascii="Calibri" w:hAnsi="Calibri" w:cs="Calibri"/>
          <w:b/>
        </w:rPr>
        <w:t>Methodology</w:t>
      </w:r>
    </w:p>
    <w:p w14:paraId="39EBE500" w14:textId="3EA976D9" w:rsidR="008856F4" w:rsidRPr="00867AC3" w:rsidRDefault="00DC4E83" w:rsidP="00867AC3">
      <w:pPr>
        <w:spacing w:line="276" w:lineRule="auto"/>
        <w:ind w:left="1440" w:right="1440"/>
        <w:jc w:val="both"/>
        <w:rPr>
          <w:rFonts w:ascii="Calibri" w:hAnsi="Calibri" w:cs="Calibri"/>
          <w:lang w:val="en-GB"/>
        </w:rPr>
      </w:pPr>
      <w:r w:rsidRPr="00867AC3">
        <w:rPr>
          <w:rFonts w:ascii="Calibri" w:hAnsi="Calibri" w:cs="Calibri"/>
          <w:lang w:val="en-GB"/>
        </w:rPr>
        <w:t xml:space="preserve">This study has been carried out quantitatively. The Data was collected through </w:t>
      </w:r>
      <w:r w:rsidR="009D561D" w:rsidRPr="00867AC3">
        <w:rPr>
          <w:rFonts w:ascii="Calibri" w:hAnsi="Calibri" w:cs="Calibri"/>
          <w:lang w:val="en-GB"/>
        </w:rPr>
        <w:t xml:space="preserve">a </w:t>
      </w:r>
      <w:r w:rsidRPr="00867AC3">
        <w:rPr>
          <w:rFonts w:ascii="Calibri" w:hAnsi="Calibri" w:cs="Calibri"/>
          <w:lang w:val="en-GB"/>
        </w:rPr>
        <w:t xml:space="preserve">questionnaire which was developed in google form and distributed online among the secondary school English Language teachers in </w:t>
      </w:r>
      <w:r w:rsidR="009D561D" w:rsidRPr="00867AC3">
        <w:rPr>
          <w:rFonts w:ascii="Calibri" w:hAnsi="Calibri" w:cs="Calibri"/>
          <w:lang w:val="en-GB"/>
        </w:rPr>
        <w:t xml:space="preserve">the </w:t>
      </w:r>
      <w:r w:rsidRPr="00867AC3">
        <w:rPr>
          <w:rFonts w:ascii="Calibri" w:hAnsi="Calibri" w:cs="Calibri"/>
          <w:lang w:val="en-GB"/>
        </w:rPr>
        <w:t xml:space="preserve">district </w:t>
      </w:r>
      <w:r w:rsidR="009D1E3D" w:rsidRPr="00867AC3">
        <w:rPr>
          <w:rFonts w:ascii="Calibri" w:hAnsi="Calibri" w:cs="Calibri"/>
          <w:lang w:val="en-GB"/>
        </w:rPr>
        <w:t>Swabi.</w:t>
      </w:r>
      <w:r w:rsidR="002F0AF3" w:rsidRPr="00867AC3">
        <w:rPr>
          <w:rFonts w:ascii="Calibri" w:hAnsi="Calibri" w:cs="Calibri"/>
          <w:lang w:val="en-GB"/>
        </w:rPr>
        <w:t xml:space="preserve"> The questionnaire was a mixed questionnaire consisting of some close-ended and some open-ended questions.</w:t>
      </w:r>
      <w:r w:rsidR="009D1E3D" w:rsidRPr="00867AC3">
        <w:rPr>
          <w:rFonts w:ascii="Calibri" w:hAnsi="Calibri" w:cs="Calibri"/>
          <w:lang w:val="en-GB"/>
        </w:rPr>
        <w:t xml:space="preserve"> Of</w:t>
      </w:r>
      <w:r w:rsidRPr="00867AC3">
        <w:rPr>
          <w:rFonts w:ascii="Calibri" w:hAnsi="Calibri" w:cs="Calibri"/>
          <w:lang w:val="en-GB"/>
        </w:rPr>
        <w:t xml:space="preserve"> </w:t>
      </w:r>
      <w:r w:rsidR="008C3F66" w:rsidRPr="00867AC3">
        <w:rPr>
          <w:rFonts w:ascii="Calibri" w:hAnsi="Calibri" w:cs="Calibri"/>
          <w:lang w:val="en-GB"/>
        </w:rPr>
        <w:t>the</w:t>
      </w:r>
      <w:r w:rsidR="009D561D" w:rsidRPr="00867AC3">
        <w:rPr>
          <w:rFonts w:ascii="Calibri" w:hAnsi="Calibri" w:cs="Calibri"/>
          <w:lang w:val="en-GB"/>
        </w:rPr>
        <w:t xml:space="preserve"> </w:t>
      </w:r>
      <w:r w:rsidRPr="00867AC3">
        <w:rPr>
          <w:rFonts w:ascii="Calibri" w:hAnsi="Calibri" w:cs="Calibri"/>
          <w:lang w:val="en-GB"/>
        </w:rPr>
        <w:t>total, 20</w:t>
      </w:r>
      <w:r w:rsidR="002F0AF3" w:rsidRPr="00867AC3">
        <w:rPr>
          <w:rFonts w:ascii="Calibri" w:hAnsi="Calibri" w:cs="Calibri"/>
          <w:lang w:val="en-GB"/>
        </w:rPr>
        <w:t xml:space="preserve"> female teachers </w:t>
      </w:r>
      <w:r w:rsidR="007E3892" w:rsidRPr="00867AC3">
        <w:rPr>
          <w:rFonts w:ascii="Calibri" w:hAnsi="Calibri" w:cs="Calibri"/>
          <w:lang w:val="en-GB"/>
        </w:rPr>
        <w:t>at</w:t>
      </w:r>
      <w:r w:rsidR="002F0AF3" w:rsidRPr="00867AC3">
        <w:rPr>
          <w:rFonts w:ascii="Calibri" w:hAnsi="Calibri" w:cs="Calibri"/>
          <w:lang w:val="en-GB"/>
        </w:rPr>
        <w:t xml:space="preserve"> secondary schools</w:t>
      </w:r>
      <w:r w:rsidRPr="00867AC3">
        <w:rPr>
          <w:rFonts w:ascii="Calibri" w:hAnsi="Calibri" w:cs="Calibri"/>
          <w:lang w:val="en-GB"/>
        </w:rPr>
        <w:t xml:space="preserve"> </w:t>
      </w:r>
      <w:r w:rsidR="002F0AF3" w:rsidRPr="00867AC3">
        <w:rPr>
          <w:rFonts w:ascii="Calibri" w:hAnsi="Calibri" w:cs="Calibri"/>
          <w:lang w:val="en-GB"/>
        </w:rPr>
        <w:t xml:space="preserve">from District Swabi </w:t>
      </w:r>
      <w:r w:rsidRPr="00867AC3">
        <w:rPr>
          <w:rFonts w:ascii="Calibri" w:hAnsi="Calibri" w:cs="Calibri"/>
          <w:lang w:val="en-GB"/>
        </w:rPr>
        <w:t>participated in the study</w:t>
      </w:r>
      <w:r w:rsidR="002F0AF3" w:rsidRPr="00867AC3">
        <w:rPr>
          <w:rFonts w:ascii="Calibri" w:hAnsi="Calibri" w:cs="Calibri"/>
          <w:lang w:val="en-GB"/>
        </w:rPr>
        <w:t xml:space="preserve">. These teachers were all fresh university </w:t>
      </w:r>
      <w:r w:rsidR="007E3892" w:rsidRPr="00867AC3">
        <w:rPr>
          <w:rFonts w:ascii="Calibri" w:hAnsi="Calibri" w:cs="Calibri"/>
          <w:lang w:val="en-GB"/>
        </w:rPr>
        <w:t>graduates,</w:t>
      </w:r>
      <w:r w:rsidR="002F0AF3" w:rsidRPr="00867AC3">
        <w:rPr>
          <w:rFonts w:ascii="Calibri" w:hAnsi="Calibri" w:cs="Calibri"/>
          <w:lang w:val="en-GB"/>
        </w:rPr>
        <w:t xml:space="preserve"> and they were teaching English at the secondary level. The</w:t>
      </w:r>
      <w:r w:rsidRPr="00867AC3">
        <w:rPr>
          <w:rFonts w:ascii="Calibri" w:hAnsi="Calibri" w:cs="Calibri"/>
          <w:lang w:val="en-GB"/>
        </w:rPr>
        <w:t xml:space="preserve"> responses were gathered through </w:t>
      </w:r>
      <w:r w:rsidR="009D561D" w:rsidRPr="00867AC3">
        <w:rPr>
          <w:rFonts w:ascii="Calibri" w:hAnsi="Calibri" w:cs="Calibri"/>
          <w:lang w:val="en-GB"/>
        </w:rPr>
        <w:t xml:space="preserve">a </w:t>
      </w:r>
      <w:r w:rsidRPr="00867AC3">
        <w:rPr>
          <w:rFonts w:ascii="Calibri" w:hAnsi="Calibri" w:cs="Calibri"/>
          <w:lang w:val="en-GB"/>
        </w:rPr>
        <w:t xml:space="preserve">google form. Then </w:t>
      </w:r>
      <w:r w:rsidR="00321624" w:rsidRPr="00867AC3">
        <w:rPr>
          <w:rFonts w:ascii="Calibri" w:hAnsi="Calibri" w:cs="Calibri"/>
          <w:lang w:val="en-GB"/>
        </w:rPr>
        <w:t>the data was extracted and analysed</w:t>
      </w:r>
      <w:r w:rsidR="002F0AF3" w:rsidRPr="00867AC3">
        <w:rPr>
          <w:rFonts w:ascii="Calibri" w:hAnsi="Calibri" w:cs="Calibri"/>
          <w:lang w:val="en-GB"/>
        </w:rPr>
        <w:t xml:space="preserve"> quantitatively</w:t>
      </w:r>
      <w:r w:rsidR="00321624" w:rsidRPr="00867AC3">
        <w:rPr>
          <w:rFonts w:ascii="Calibri" w:hAnsi="Calibri" w:cs="Calibri"/>
          <w:lang w:val="en-GB"/>
        </w:rPr>
        <w:t xml:space="preserve"> to get the results and conclusion.</w:t>
      </w:r>
      <w:r w:rsidR="00DB2F84" w:rsidRPr="00867AC3">
        <w:rPr>
          <w:rFonts w:ascii="Calibri" w:hAnsi="Calibri" w:cs="Calibri"/>
          <w:lang w:val="en-GB"/>
        </w:rPr>
        <w:t xml:space="preserve"> The data w</w:t>
      </w:r>
      <w:r w:rsidR="009D561D" w:rsidRPr="00867AC3">
        <w:rPr>
          <w:rFonts w:ascii="Calibri" w:hAnsi="Calibri" w:cs="Calibri"/>
          <w:lang w:val="en-GB"/>
        </w:rPr>
        <w:t>ere</w:t>
      </w:r>
      <w:r w:rsidR="00DB2F84" w:rsidRPr="00867AC3">
        <w:rPr>
          <w:rFonts w:ascii="Calibri" w:hAnsi="Calibri" w:cs="Calibri"/>
          <w:lang w:val="en-GB"/>
        </w:rPr>
        <w:t xml:space="preserve"> tabulated and presented in the form of percentages to get precise results. To</w:t>
      </w:r>
      <w:r w:rsidR="00321624" w:rsidRPr="00867AC3">
        <w:rPr>
          <w:rFonts w:ascii="Calibri" w:hAnsi="Calibri" w:cs="Calibri"/>
          <w:lang w:val="en-GB"/>
        </w:rPr>
        <w:t xml:space="preserve"> review the relevant literature different books, research papers and articles w</w:t>
      </w:r>
      <w:r w:rsidR="009D561D" w:rsidRPr="00867AC3">
        <w:rPr>
          <w:rFonts w:ascii="Calibri" w:hAnsi="Calibri" w:cs="Calibri"/>
          <w:lang w:val="en-GB"/>
        </w:rPr>
        <w:t>ere</w:t>
      </w:r>
      <w:r w:rsidR="00321624" w:rsidRPr="00867AC3">
        <w:rPr>
          <w:rFonts w:ascii="Calibri" w:hAnsi="Calibri" w:cs="Calibri"/>
          <w:lang w:val="en-GB"/>
        </w:rPr>
        <w:t xml:space="preserve"> consulted.</w:t>
      </w:r>
    </w:p>
    <w:p w14:paraId="06414BBD" w14:textId="3D602447" w:rsidR="00CF1109" w:rsidRPr="00867AC3" w:rsidRDefault="00CF1109" w:rsidP="00867AC3">
      <w:pPr>
        <w:spacing w:line="276" w:lineRule="auto"/>
        <w:ind w:left="1440" w:right="1440"/>
        <w:jc w:val="both"/>
        <w:rPr>
          <w:rFonts w:ascii="Calibri" w:hAnsi="Calibri" w:cs="Calibri"/>
          <w:b/>
          <w:lang w:val="en-GB"/>
        </w:rPr>
      </w:pPr>
      <w:r w:rsidRPr="00867AC3">
        <w:rPr>
          <w:rFonts w:ascii="Calibri" w:hAnsi="Calibri" w:cs="Calibri"/>
          <w:b/>
          <w:lang w:val="en-GB"/>
        </w:rPr>
        <w:t>Data Analysis</w:t>
      </w:r>
    </w:p>
    <w:p w14:paraId="681784E3" w14:textId="26748AAA" w:rsidR="00906985" w:rsidRPr="00867AC3" w:rsidRDefault="003625CA" w:rsidP="00867AC3">
      <w:pPr>
        <w:spacing w:line="276" w:lineRule="auto"/>
        <w:ind w:left="1440" w:right="1440"/>
        <w:jc w:val="both"/>
        <w:rPr>
          <w:rFonts w:ascii="Calibri" w:hAnsi="Calibri" w:cs="Calibri"/>
          <w:lang w:val="en-GB"/>
        </w:rPr>
      </w:pPr>
      <w:r w:rsidRPr="00867AC3">
        <w:rPr>
          <w:rFonts w:ascii="Calibri" w:hAnsi="Calibri" w:cs="Calibri"/>
          <w:lang w:val="en-GB"/>
        </w:rPr>
        <w:t xml:space="preserve">This section analyses the collected data numerically and critically. The percentages show the perception and attitudes of secondary school teachers towards the </w:t>
      </w:r>
      <w:r w:rsidR="0073392B" w:rsidRPr="00867AC3">
        <w:rPr>
          <w:rFonts w:ascii="Calibri" w:hAnsi="Calibri" w:cs="Calibri"/>
          <w:lang w:val="en-GB"/>
        </w:rPr>
        <w:t>Gr</w:t>
      </w:r>
      <w:r w:rsidRPr="00867AC3">
        <w:rPr>
          <w:rFonts w:ascii="Calibri" w:hAnsi="Calibri" w:cs="Calibri"/>
          <w:lang w:val="en-GB"/>
        </w:rPr>
        <w:t>ammar-</w:t>
      </w:r>
      <w:r w:rsidR="0073392B" w:rsidRPr="00867AC3">
        <w:rPr>
          <w:rFonts w:ascii="Calibri" w:hAnsi="Calibri" w:cs="Calibri"/>
          <w:lang w:val="en-GB"/>
        </w:rPr>
        <w:t>T</w:t>
      </w:r>
      <w:r w:rsidRPr="00867AC3">
        <w:rPr>
          <w:rFonts w:ascii="Calibri" w:hAnsi="Calibri" w:cs="Calibri"/>
          <w:lang w:val="en-GB"/>
        </w:rPr>
        <w:t xml:space="preserve">ranslation </w:t>
      </w:r>
      <w:r w:rsidR="0073392B" w:rsidRPr="00867AC3">
        <w:rPr>
          <w:rFonts w:ascii="Calibri" w:hAnsi="Calibri" w:cs="Calibri"/>
          <w:lang w:val="en-GB"/>
        </w:rPr>
        <w:t>M</w:t>
      </w:r>
      <w:r w:rsidRPr="00867AC3">
        <w:rPr>
          <w:rFonts w:ascii="Calibri" w:hAnsi="Calibri" w:cs="Calibri"/>
          <w:lang w:val="en-GB"/>
        </w:rPr>
        <w:t xml:space="preserve">ethod in comparison with the </w:t>
      </w:r>
      <w:r w:rsidR="0073392B" w:rsidRPr="00867AC3">
        <w:rPr>
          <w:rFonts w:ascii="Calibri" w:hAnsi="Calibri" w:cs="Calibri"/>
          <w:lang w:val="en-GB"/>
        </w:rPr>
        <w:t>D</w:t>
      </w:r>
      <w:r w:rsidRPr="00867AC3">
        <w:rPr>
          <w:rFonts w:ascii="Calibri" w:hAnsi="Calibri" w:cs="Calibri"/>
          <w:lang w:val="en-GB"/>
        </w:rPr>
        <w:t xml:space="preserve">irect </w:t>
      </w:r>
      <w:r w:rsidR="0073392B" w:rsidRPr="00867AC3">
        <w:rPr>
          <w:rFonts w:ascii="Calibri" w:hAnsi="Calibri" w:cs="Calibri"/>
          <w:lang w:val="en-GB"/>
        </w:rPr>
        <w:t>M</w:t>
      </w:r>
      <w:r w:rsidRPr="00867AC3">
        <w:rPr>
          <w:rFonts w:ascii="Calibri" w:hAnsi="Calibri" w:cs="Calibri"/>
          <w:lang w:val="en-GB"/>
        </w:rPr>
        <w:t>ethod. The collected data is presented here in the form of tables and explained critically. In the following paragraphs, we have calculated the percentages of the responses to each question by the respondents along with pie charts extracted from the google form</w:t>
      </w:r>
      <w:r w:rsidR="00906985" w:rsidRPr="00867AC3">
        <w:rPr>
          <w:rFonts w:ascii="Calibri" w:hAnsi="Calibri" w:cs="Calibri"/>
          <w:lang w:val="en-GB"/>
        </w:rPr>
        <w:t xml:space="preserve">. </w:t>
      </w:r>
      <w:r w:rsidRPr="00867AC3">
        <w:rPr>
          <w:rFonts w:ascii="Calibri" w:hAnsi="Calibri" w:cs="Calibri"/>
          <w:lang w:val="en-GB"/>
        </w:rPr>
        <w:t>Since t</w:t>
      </w:r>
      <w:r w:rsidR="00906985" w:rsidRPr="00867AC3">
        <w:rPr>
          <w:rFonts w:ascii="Calibri" w:hAnsi="Calibri" w:cs="Calibri"/>
          <w:lang w:val="en-GB"/>
        </w:rPr>
        <w:t>he questionnaire was a mixed questionnaire comprising both close</w:t>
      </w:r>
      <w:r w:rsidR="009D561D" w:rsidRPr="00867AC3">
        <w:rPr>
          <w:rFonts w:ascii="Calibri" w:hAnsi="Calibri" w:cs="Calibri"/>
          <w:lang w:val="en-GB"/>
        </w:rPr>
        <w:t>d</w:t>
      </w:r>
      <w:r w:rsidR="00906985" w:rsidRPr="00867AC3">
        <w:rPr>
          <w:rFonts w:ascii="Calibri" w:hAnsi="Calibri" w:cs="Calibri"/>
          <w:lang w:val="en-GB"/>
        </w:rPr>
        <w:t xml:space="preserve"> and open-ended questions</w:t>
      </w:r>
      <w:r w:rsidR="00C92BE0" w:rsidRPr="00867AC3">
        <w:rPr>
          <w:rFonts w:ascii="Calibri" w:hAnsi="Calibri" w:cs="Calibri"/>
          <w:lang w:val="en-GB"/>
        </w:rPr>
        <w:t>, thus fo</w:t>
      </w:r>
      <w:r w:rsidR="008856F4" w:rsidRPr="00867AC3">
        <w:rPr>
          <w:rFonts w:ascii="Calibri" w:hAnsi="Calibri" w:cs="Calibri"/>
          <w:lang w:val="en-GB"/>
        </w:rPr>
        <w:t>r the analysis, all the close-ended questions are grouped separately from the group of open-ended questions to get clear results.</w:t>
      </w:r>
    </w:p>
    <w:p w14:paraId="2FD9BAC5" w14:textId="3D06F875" w:rsidR="00291A48" w:rsidRPr="00867AC3" w:rsidRDefault="00EC571C" w:rsidP="00867AC3">
      <w:pPr>
        <w:pStyle w:val="Heading3"/>
        <w:numPr>
          <w:ilvl w:val="0"/>
          <w:numId w:val="0"/>
        </w:numPr>
        <w:spacing w:line="276" w:lineRule="auto"/>
        <w:ind w:left="1440" w:right="1440"/>
        <w:jc w:val="both"/>
        <w:rPr>
          <w:rFonts w:ascii="Calibri" w:hAnsi="Calibri" w:cs="Calibri"/>
          <w:sz w:val="22"/>
          <w:szCs w:val="22"/>
          <w:lang w:val="en-GB"/>
        </w:rPr>
      </w:pPr>
      <w:bookmarkStart w:id="7" w:name="_Toc127217457"/>
      <w:r w:rsidRPr="00867AC3">
        <w:rPr>
          <w:rFonts w:ascii="Calibri" w:hAnsi="Calibri" w:cs="Calibri"/>
          <w:sz w:val="22"/>
          <w:szCs w:val="22"/>
          <w:lang w:val="en-GB"/>
        </w:rPr>
        <w:lastRenderedPageBreak/>
        <w:t>Close Ended Questions</w:t>
      </w:r>
      <w:bookmarkEnd w:id="7"/>
      <w:r w:rsidRPr="00867AC3">
        <w:rPr>
          <w:rFonts w:ascii="Calibri" w:hAnsi="Calibri" w:cs="Calibri"/>
          <w:sz w:val="22"/>
          <w:szCs w:val="22"/>
          <w:lang w:val="en-GB"/>
        </w:rPr>
        <w:t xml:space="preserve"> </w:t>
      </w:r>
    </w:p>
    <w:tbl>
      <w:tblPr>
        <w:tblStyle w:val="TableGrid"/>
        <w:tblW w:w="8786" w:type="dxa"/>
        <w:tblLook w:val="04A0" w:firstRow="1" w:lastRow="0" w:firstColumn="1" w:lastColumn="0" w:noHBand="0" w:noVBand="1"/>
      </w:tblPr>
      <w:tblGrid>
        <w:gridCol w:w="3170"/>
        <w:gridCol w:w="3356"/>
        <w:gridCol w:w="981"/>
        <w:gridCol w:w="1279"/>
      </w:tblGrid>
      <w:tr w:rsidR="00BD118E" w:rsidRPr="00867AC3" w14:paraId="5655FFCC" w14:textId="77777777" w:rsidTr="003625CA">
        <w:trPr>
          <w:trHeight w:val="1339"/>
        </w:trPr>
        <w:tc>
          <w:tcPr>
            <w:tcW w:w="3170" w:type="dxa"/>
            <w:tcBorders>
              <w:bottom w:val="single" w:sz="8" w:space="0" w:color="auto"/>
            </w:tcBorders>
            <w:shd w:val="clear" w:color="auto" w:fill="F4B083" w:themeFill="accent2" w:themeFillTint="99"/>
          </w:tcPr>
          <w:p w14:paraId="59F2EB31" w14:textId="0057B63E" w:rsidR="00EC571C" w:rsidRPr="00867AC3" w:rsidRDefault="00EC571C" w:rsidP="00867AC3">
            <w:pPr>
              <w:spacing w:line="276" w:lineRule="auto"/>
              <w:rPr>
                <w:rFonts w:ascii="Calibri" w:hAnsi="Calibri" w:cs="Calibri"/>
                <w:lang w:val="en-GB"/>
              </w:rPr>
            </w:pPr>
            <w:r w:rsidRPr="00867AC3">
              <w:rPr>
                <w:rFonts w:ascii="Calibri" w:hAnsi="Calibri" w:cs="Calibri"/>
                <w:lang w:val="en-GB"/>
              </w:rPr>
              <w:t>Question</w:t>
            </w:r>
          </w:p>
        </w:tc>
        <w:tc>
          <w:tcPr>
            <w:tcW w:w="3356" w:type="dxa"/>
            <w:tcBorders>
              <w:bottom w:val="single" w:sz="8" w:space="0" w:color="auto"/>
            </w:tcBorders>
            <w:shd w:val="clear" w:color="auto" w:fill="F4B083" w:themeFill="accent2" w:themeFillTint="99"/>
          </w:tcPr>
          <w:p w14:paraId="57358B18" w14:textId="4189FCF4" w:rsidR="00EC571C" w:rsidRPr="00867AC3" w:rsidRDefault="00EC571C" w:rsidP="00867AC3">
            <w:pPr>
              <w:spacing w:line="276" w:lineRule="auto"/>
              <w:rPr>
                <w:rFonts w:ascii="Calibri" w:hAnsi="Calibri" w:cs="Calibri"/>
                <w:lang w:val="en-GB"/>
              </w:rPr>
            </w:pPr>
            <w:r w:rsidRPr="00867AC3">
              <w:rPr>
                <w:rFonts w:ascii="Calibri" w:hAnsi="Calibri" w:cs="Calibri"/>
                <w:lang w:val="en-GB"/>
              </w:rPr>
              <w:t>Options</w:t>
            </w:r>
          </w:p>
        </w:tc>
        <w:tc>
          <w:tcPr>
            <w:tcW w:w="981" w:type="dxa"/>
            <w:tcBorders>
              <w:bottom w:val="single" w:sz="8" w:space="0" w:color="auto"/>
            </w:tcBorders>
            <w:shd w:val="clear" w:color="auto" w:fill="F4B083" w:themeFill="accent2" w:themeFillTint="99"/>
          </w:tcPr>
          <w:p w14:paraId="3C25FED2" w14:textId="3E65074C" w:rsidR="00EC571C" w:rsidRPr="00867AC3" w:rsidRDefault="00BD118E" w:rsidP="00867AC3">
            <w:pPr>
              <w:spacing w:line="276" w:lineRule="auto"/>
              <w:rPr>
                <w:rFonts w:ascii="Calibri" w:hAnsi="Calibri" w:cs="Calibri"/>
                <w:lang w:val="en-GB"/>
              </w:rPr>
            </w:pPr>
            <w:r w:rsidRPr="00867AC3">
              <w:rPr>
                <w:rFonts w:ascii="Calibri" w:hAnsi="Calibri" w:cs="Calibri"/>
                <w:lang w:val="en-GB"/>
              </w:rPr>
              <w:t>No. of Ans/20</w:t>
            </w:r>
          </w:p>
        </w:tc>
        <w:tc>
          <w:tcPr>
            <w:tcW w:w="1279" w:type="dxa"/>
            <w:tcBorders>
              <w:bottom w:val="single" w:sz="8" w:space="0" w:color="auto"/>
            </w:tcBorders>
            <w:shd w:val="clear" w:color="auto" w:fill="F4B083" w:themeFill="accent2" w:themeFillTint="99"/>
          </w:tcPr>
          <w:p w14:paraId="18AD95BC" w14:textId="1E35919B" w:rsidR="00EC571C" w:rsidRPr="00867AC3" w:rsidRDefault="00EC571C" w:rsidP="00867AC3">
            <w:pPr>
              <w:spacing w:line="276" w:lineRule="auto"/>
              <w:rPr>
                <w:rFonts w:ascii="Calibri" w:hAnsi="Calibri" w:cs="Calibri"/>
                <w:lang w:val="en-GB"/>
              </w:rPr>
            </w:pPr>
            <w:r w:rsidRPr="00867AC3">
              <w:rPr>
                <w:rFonts w:ascii="Calibri" w:hAnsi="Calibri" w:cs="Calibri"/>
                <w:lang w:val="en-GB"/>
              </w:rPr>
              <w:t>Percentage</w:t>
            </w:r>
          </w:p>
        </w:tc>
      </w:tr>
      <w:tr w:rsidR="00BD118E" w:rsidRPr="00867AC3" w14:paraId="12F18E79" w14:textId="77777777" w:rsidTr="003625CA">
        <w:trPr>
          <w:trHeight w:val="880"/>
        </w:trPr>
        <w:tc>
          <w:tcPr>
            <w:tcW w:w="3170" w:type="dxa"/>
            <w:vMerge w:val="restart"/>
            <w:tcBorders>
              <w:top w:val="single" w:sz="8" w:space="0" w:color="auto"/>
              <w:left w:val="single" w:sz="8" w:space="0" w:color="auto"/>
              <w:bottom w:val="single" w:sz="6" w:space="0" w:color="auto"/>
              <w:right w:val="single" w:sz="6" w:space="0" w:color="auto"/>
            </w:tcBorders>
          </w:tcPr>
          <w:p w14:paraId="3C431F49" w14:textId="39F04C8B" w:rsidR="00811AF8" w:rsidRPr="00867AC3" w:rsidRDefault="00811AF8" w:rsidP="00867AC3">
            <w:pPr>
              <w:spacing w:line="276" w:lineRule="auto"/>
              <w:rPr>
                <w:rFonts w:ascii="Calibri" w:hAnsi="Calibri" w:cs="Calibri"/>
                <w:lang w:val="en-GB"/>
              </w:rPr>
            </w:pPr>
            <w:r w:rsidRPr="00867AC3">
              <w:rPr>
                <w:rFonts w:ascii="Calibri" w:hAnsi="Calibri" w:cs="Calibri"/>
                <w:lang w:val="en-GB"/>
              </w:rPr>
              <w:t>1.</w:t>
            </w:r>
            <w:r w:rsidR="009D561D" w:rsidRPr="00867AC3">
              <w:rPr>
                <w:rFonts w:ascii="Calibri" w:hAnsi="Calibri" w:cs="Calibri"/>
                <w:lang w:val="en-GB"/>
              </w:rPr>
              <w:t xml:space="preserve"> </w:t>
            </w:r>
            <w:r w:rsidRPr="00867AC3">
              <w:rPr>
                <w:rFonts w:ascii="Calibri" w:hAnsi="Calibri" w:cs="Calibri"/>
                <w:lang w:val="en-GB"/>
              </w:rPr>
              <w:t>What is the teaching method that is dominatingly used at your school?</w:t>
            </w:r>
          </w:p>
        </w:tc>
        <w:tc>
          <w:tcPr>
            <w:tcW w:w="3356" w:type="dxa"/>
            <w:tcBorders>
              <w:top w:val="single" w:sz="8" w:space="0" w:color="auto"/>
              <w:left w:val="single" w:sz="6" w:space="0" w:color="auto"/>
              <w:bottom w:val="single" w:sz="6" w:space="0" w:color="auto"/>
              <w:right w:val="single" w:sz="6" w:space="0" w:color="auto"/>
            </w:tcBorders>
          </w:tcPr>
          <w:p w14:paraId="7613F5C1" w14:textId="328C76E6" w:rsidR="00811AF8" w:rsidRPr="00867AC3" w:rsidRDefault="00811AF8" w:rsidP="00867AC3">
            <w:pPr>
              <w:spacing w:line="276" w:lineRule="auto"/>
              <w:rPr>
                <w:rFonts w:ascii="Calibri" w:hAnsi="Calibri" w:cs="Calibri"/>
                <w:lang w:val="en-GB"/>
              </w:rPr>
            </w:pPr>
            <w:r w:rsidRPr="00867AC3">
              <w:rPr>
                <w:rFonts w:ascii="Calibri" w:hAnsi="Calibri" w:cs="Calibri"/>
                <w:lang w:val="en-GB"/>
              </w:rPr>
              <w:t xml:space="preserve">Grammar Translation Method </w:t>
            </w:r>
          </w:p>
        </w:tc>
        <w:tc>
          <w:tcPr>
            <w:tcW w:w="981" w:type="dxa"/>
            <w:tcBorders>
              <w:top w:val="single" w:sz="8" w:space="0" w:color="auto"/>
              <w:left w:val="single" w:sz="6" w:space="0" w:color="auto"/>
              <w:bottom w:val="single" w:sz="6" w:space="0" w:color="auto"/>
              <w:right w:val="single" w:sz="6" w:space="0" w:color="auto"/>
            </w:tcBorders>
          </w:tcPr>
          <w:p w14:paraId="76C7DCD4" w14:textId="2491A5D8" w:rsidR="00811AF8" w:rsidRPr="00867AC3" w:rsidRDefault="00C90ECB" w:rsidP="00867AC3">
            <w:pPr>
              <w:spacing w:line="276" w:lineRule="auto"/>
              <w:rPr>
                <w:rFonts w:ascii="Calibri" w:hAnsi="Calibri" w:cs="Calibri"/>
                <w:lang w:val="en-GB"/>
              </w:rPr>
            </w:pPr>
            <w:r w:rsidRPr="00867AC3">
              <w:rPr>
                <w:rFonts w:ascii="Calibri" w:hAnsi="Calibri" w:cs="Calibri"/>
                <w:lang w:val="en-GB"/>
              </w:rPr>
              <w:t>16</w:t>
            </w:r>
          </w:p>
        </w:tc>
        <w:tc>
          <w:tcPr>
            <w:tcW w:w="1279" w:type="dxa"/>
            <w:tcBorders>
              <w:top w:val="single" w:sz="8" w:space="0" w:color="auto"/>
              <w:left w:val="single" w:sz="6" w:space="0" w:color="auto"/>
              <w:bottom w:val="single" w:sz="6" w:space="0" w:color="auto"/>
              <w:right w:val="single" w:sz="8" w:space="0" w:color="auto"/>
            </w:tcBorders>
          </w:tcPr>
          <w:p w14:paraId="6C6FAA9F" w14:textId="4150B682" w:rsidR="00811AF8" w:rsidRPr="00867AC3" w:rsidRDefault="00C90ECB" w:rsidP="00867AC3">
            <w:pPr>
              <w:spacing w:line="276" w:lineRule="auto"/>
              <w:rPr>
                <w:rFonts w:ascii="Calibri" w:hAnsi="Calibri" w:cs="Calibri"/>
                <w:lang w:val="en-GB"/>
              </w:rPr>
            </w:pPr>
            <w:r w:rsidRPr="00867AC3">
              <w:rPr>
                <w:rFonts w:ascii="Calibri" w:hAnsi="Calibri" w:cs="Calibri"/>
                <w:lang w:val="en-GB"/>
              </w:rPr>
              <w:t>80%</w:t>
            </w:r>
          </w:p>
        </w:tc>
      </w:tr>
      <w:tr w:rsidR="00BD118E" w:rsidRPr="00867AC3" w14:paraId="34B5E366" w14:textId="77777777" w:rsidTr="003625CA">
        <w:trPr>
          <w:trHeight w:val="459"/>
        </w:trPr>
        <w:tc>
          <w:tcPr>
            <w:tcW w:w="3170" w:type="dxa"/>
            <w:vMerge/>
            <w:tcBorders>
              <w:top w:val="single" w:sz="6" w:space="0" w:color="auto"/>
              <w:left w:val="single" w:sz="8" w:space="0" w:color="auto"/>
              <w:bottom w:val="single" w:sz="8" w:space="0" w:color="auto"/>
              <w:right w:val="single" w:sz="6" w:space="0" w:color="auto"/>
            </w:tcBorders>
          </w:tcPr>
          <w:p w14:paraId="57F38369" w14:textId="77777777" w:rsidR="00811AF8" w:rsidRPr="00867AC3" w:rsidRDefault="00811AF8" w:rsidP="00867AC3">
            <w:pPr>
              <w:spacing w:line="276" w:lineRule="auto"/>
              <w:rPr>
                <w:rFonts w:ascii="Calibri" w:hAnsi="Calibri" w:cs="Calibri"/>
                <w:lang w:val="en-GB"/>
              </w:rPr>
            </w:pPr>
          </w:p>
        </w:tc>
        <w:tc>
          <w:tcPr>
            <w:tcW w:w="3356" w:type="dxa"/>
            <w:tcBorders>
              <w:top w:val="single" w:sz="6" w:space="0" w:color="auto"/>
              <w:left w:val="single" w:sz="6" w:space="0" w:color="auto"/>
              <w:bottom w:val="single" w:sz="8" w:space="0" w:color="auto"/>
              <w:right w:val="single" w:sz="6" w:space="0" w:color="auto"/>
            </w:tcBorders>
          </w:tcPr>
          <w:p w14:paraId="3405299D" w14:textId="3F3D0F1C" w:rsidR="00811AF8" w:rsidRPr="00867AC3" w:rsidRDefault="00811AF8" w:rsidP="00867AC3">
            <w:pPr>
              <w:spacing w:line="276" w:lineRule="auto"/>
              <w:rPr>
                <w:rFonts w:ascii="Calibri" w:hAnsi="Calibri" w:cs="Calibri"/>
                <w:lang w:val="en-GB"/>
              </w:rPr>
            </w:pPr>
            <w:r w:rsidRPr="00867AC3">
              <w:rPr>
                <w:rFonts w:ascii="Calibri" w:hAnsi="Calibri" w:cs="Calibri"/>
                <w:lang w:val="en-GB"/>
              </w:rPr>
              <w:t xml:space="preserve">Direct Method </w:t>
            </w:r>
          </w:p>
        </w:tc>
        <w:tc>
          <w:tcPr>
            <w:tcW w:w="981" w:type="dxa"/>
            <w:tcBorders>
              <w:top w:val="single" w:sz="6" w:space="0" w:color="auto"/>
              <w:left w:val="single" w:sz="6" w:space="0" w:color="auto"/>
              <w:bottom w:val="single" w:sz="8" w:space="0" w:color="auto"/>
              <w:right w:val="single" w:sz="6" w:space="0" w:color="auto"/>
            </w:tcBorders>
          </w:tcPr>
          <w:p w14:paraId="451A370A" w14:textId="5076687E" w:rsidR="00811AF8" w:rsidRPr="00867AC3" w:rsidRDefault="00C90ECB" w:rsidP="00867AC3">
            <w:pPr>
              <w:spacing w:line="276" w:lineRule="auto"/>
              <w:rPr>
                <w:rFonts w:ascii="Calibri" w:hAnsi="Calibri" w:cs="Calibri"/>
                <w:lang w:val="en-GB"/>
              </w:rPr>
            </w:pPr>
            <w:r w:rsidRPr="00867AC3">
              <w:rPr>
                <w:rFonts w:ascii="Calibri" w:hAnsi="Calibri" w:cs="Calibri"/>
                <w:lang w:val="en-GB"/>
              </w:rPr>
              <w:t>4</w:t>
            </w:r>
          </w:p>
        </w:tc>
        <w:tc>
          <w:tcPr>
            <w:tcW w:w="1279" w:type="dxa"/>
            <w:tcBorders>
              <w:top w:val="single" w:sz="6" w:space="0" w:color="auto"/>
              <w:left w:val="single" w:sz="6" w:space="0" w:color="auto"/>
              <w:bottom w:val="single" w:sz="8" w:space="0" w:color="auto"/>
              <w:right w:val="single" w:sz="8" w:space="0" w:color="auto"/>
            </w:tcBorders>
          </w:tcPr>
          <w:p w14:paraId="19BE4DA8" w14:textId="4A99A49C" w:rsidR="00811AF8" w:rsidRPr="00867AC3" w:rsidRDefault="00C90ECB" w:rsidP="00867AC3">
            <w:pPr>
              <w:spacing w:line="276" w:lineRule="auto"/>
              <w:rPr>
                <w:rFonts w:ascii="Calibri" w:hAnsi="Calibri" w:cs="Calibri"/>
                <w:lang w:val="en-GB"/>
              </w:rPr>
            </w:pPr>
            <w:r w:rsidRPr="00867AC3">
              <w:rPr>
                <w:rFonts w:ascii="Calibri" w:hAnsi="Calibri" w:cs="Calibri"/>
                <w:lang w:val="en-GB"/>
              </w:rPr>
              <w:t>20%</w:t>
            </w:r>
          </w:p>
        </w:tc>
      </w:tr>
      <w:tr w:rsidR="00BD118E" w:rsidRPr="00867AC3" w14:paraId="62884A01" w14:textId="77777777" w:rsidTr="003625CA">
        <w:trPr>
          <w:trHeight w:val="443"/>
        </w:trPr>
        <w:tc>
          <w:tcPr>
            <w:tcW w:w="3170" w:type="dxa"/>
            <w:vMerge w:val="restart"/>
            <w:tcBorders>
              <w:top w:val="single" w:sz="8" w:space="0" w:color="auto"/>
              <w:left w:val="single" w:sz="8" w:space="0" w:color="auto"/>
              <w:bottom w:val="single" w:sz="6" w:space="0" w:color="auto"/>
              <w:right w:val="single" w:sz="6" w:space="0" w:color="auto"/>
            </w:tcBorders>
          </w:tcPr>
          <w:p w14:paraId="40E190D4" w14:textId="0FF756A9" w:rsidR="00811AF8" w:rsidRPr="00867AC3" w:rsidRDefault="00811AF8" w:rsidP="00867AC3">
            <w:pPr>
              <w:spacing w:line="276" w:lineRule="auto"/>
              <w:rPr>
                <w:rFonts w:ascii="Calibri" w:hAnsi="Calibri" w:cs="Calibri"/>
                <w:lang w:val="en-GB"/>
              </w:rPr>
            </w:pPr>
            <w:r w:rsidRPr="00867AC3">
              <w:rPr>
                <w:rFonts w:ascii="Calibri" w:hAnsi="Calibri" w:cs="Calibri"/>
                <w:lang w:val="en-GB"/>
              </w:rPr>
              <w:t>2.</w:t>
            </w:r>
            <w:r w:rsidR="009D561D" w:rsidRPr="00867AC3">
              <w:rPr>
                <w:rFonts w:ascii="Calibri" w:hAnsi="Calibri" w:cs="Calibri"/>
                <w:lang w:val="en-GB"/>
              </w:rPr>
              <w:t xml:space="preserve"> </w:t>
            </w:r>
            <w:r w:rsidRPr="00867AC3">
              <w:rPr>
                <w:rFonts w:ascii="Calibri" w:hAnsi="Calibri" w:cs="Calibri"/>
                <w:lang w:val="en-GB"/>
              </w:rPr>
              <w:t xml:space="preserve">Was your university using </w:t>
            </w:r>
            <w:r w:rsidR="009D561D" w:rsidRPr="00867AC3">
              <w:rPr>
                <w:rFonts w:ascii="Calibri" w:hAnsi="Calibri" w:cs="Calibri"/>
                <w:lang w:val="en-GB"/>
              </w:rPr>
              <w:t xml:space="preserve">a </w:t>
            </w:r>
            <w:r w:rsidRPr="00867AC3">
              <w:rPr>
                <w:rFonts w:ascii="Calibri" w:hAnsi="Calibri" w:cs="Calibri"/>
                <w:lang w:val="en-GB"/>
              </w:rPr>
              <w:t>Direct Method of teaching?</w:t>
            </w:r>
          </w:p>
        </w:tc>
        <w:tc>
          <w:tcPr>
            <w:tcW w:w="3356" w:type="dxa"/>
            <w:tcBorders>
              <w:top w:val="single" w:sz="8" w:space="0" w:color="auto"/>
              <w:left w:val="single" w:sz="6" w:space="0" w:color="auto"/>
              <w:bottom w:val="single" w:sz="6" w:space="0" w:color="auto"/>
              <w:right w:val="single" w:sz="6" w:space="0" w:color="auto"/>
            </w:tcBorders>
          </w:tcPr>
          <w:p w14:paraId="287DE783" w14:textId="34459BFA" w:rsidR="00811AF8" w:rsidRPr="00867AC3" w:rsidRDefault="00811AF8" w:rsidP="00867AC3">
            <w:pPr>
              <w:spacing w:line="276" w:lineRule="auto"/>
              <w:rPr>
                <w:rFonts w:ascii="Calibri" w:hAnsi="Calibri" w:cs="Calibri"/>
                <w:lang w:val="en-GB"/>
              </w:rPr>
            </w:pPr>
            <w:r w:rsidRPr="00867AC3">
              <w:rPr>
                <w:rFonts w:ascii="Calibri" w:hAnsi="Calibri" w:cs="Calibri"/>
                <w:lang w:val="en-GB"/>
              </w:rPr>
              <w:t xml:space="preserve">Yes </w:t>
            </w:r>
          </w:p>
        </w:tc>
        <w:tc>
          <w:tcPr>
            <w:tcW w:w="981" w:type="dxa"/>
            <w:tcBorders>
              <w:top w:val="single" w:sz="8" w:space="0" w:color="auto"/>
              <w:left w:val="single" w:sz="6" w:space="0" w:color="auto"/>
              <w:bottom w:val="single" w:sz="6" w:space="0" w:color="auto"/>
              <w:right w:val="single" w:sz="6" w:space="0" w:color="auto"/>
            </w:tcBorders>
          </w:tcPr>
          <w:p w14:paraId="012765E9" w14:textId="34E5561B" w:rsidR="00811AF8" w:rsidRPr="00867AC3" w:rsidRDefault="00846FBD" w:rsidP="00867AC3">
            <w:pPr>
              <w:spacing w:line="276" w:lineRule="auto"/>
              <w:rPr>
                <w:rFonts w:ascii="Calibri" w:hAnsi="Calibri" w:cs="Calibri"/>
                <w:lang w:val="en-GB"/>
              </w:rPr>
            </w:pPr>
            <w:r w:rsidRPr="00867AC3">
              <w:rPr>
                <w:rFonts w:ascii="Calibri" w:hAnsi="Calibri" w:cs="Calibri"/>
                <w:lang w:val="en-GB"/>
              </w:rPr>
              <w:t>19</w:t>
            </w:r>
          </w:p>
        </w:tc>
        <w:tc>
          <w:tcPr>
            <w:tcW w:w="1279" w:type="dxa"/>
            <w:tcBorders>
              <w:top w:val="single" w:sz="8" w:space="0" w:color="auto"/>
              <w:left w:val="single" w:sz="6" w:space="0" w:color="auto"/>
              <w:bottom w:val="single" w:sz="6" w:space="0" w:color="auto"/>
              <w:right w:val="single" w:sz="8" w:space="0" w:color="auto"/>
            </w:tcBorders>
          </w:tcPr>
          <w:p w14:paraId="5F7D3C89" w14:textId="492CCDC1" w:rsidR="00811AF8" w:rsidRPr="00867AC3" w:rsidRDefault="00846FBD" w:rsidP="00867AC3">
            <w:pPr>
              <w:spacing w:line="276" w:lineRule="auto"/>
              <w:rPr>
                <w:rFonts w:ascii="Calibri" w:hAnsi="Calibri" w:cs="Calibri"/>
                <w:lang w:val="en-GB"/>
              </w:rPr>
            </w:pPr>
            <w:r w:rsidRPr="00867AC3">
              <w:rPr>
                <w:rFonts w:ascii="Calibri" w:hAnsi="Calibri" w:cs="Calibri"/>
                <w:lang w:val="en-GB"/>
              </w:rPr>
              <w:t>95%</w:t>
            </w:r>
          </w:p>
        </w:tc>
      </w:tr>
      <w:tr w:rsidR="00BD118E" w:rsidRPr="00867AC3" w14:paraId="587A836C" w14:textId="77777777" w:rsidTr="003625CA">
        <w:trPr>
          <w:trHeight w:val="459"/>
        </w:trPr>
        <w:tc>
          <w:tcPr>
            <w:tcW w:w="3170" w:type="dxa"/>
            <w:vMerge/>
            <w:tcBorders>
              <w:top w:val="single" w:sz="6" w:space="0" w:color="auto"/>
              <w:left w:val="single" w:sz="8" w:space="0" w:color="auto"/>
              <w:bottom w:val="single" w:sz="8" w:space="0" w:color="auto"/>
              <w:right w:val="single" w:sz="6" w:space="0" w:color="auto"/>
            </w:tcBorders>
          </w:tcPr>
          <w:p w14:paraId="218C05CC" w14:textId="77777777" w:rsidR="00811AF8" w:rsidRPr="00867AC3" w:rsidRDefault="00811AF8" w:rsidP="00867AC3">
            <w:pPr>
              <w:spacing w:line="276" w:lineRule="auto"/>
              <w:rPr>
                <w:rFonts w:ascii="Calibri" w:hAnsi="Calibri" w:cs="Calibri"/>
                <w:lang w:val="en-GB"/>
              </w:rPr>
            </w:pPr>
          </w:p>
        </w:tc>
        <w:tc>
          <w:tcPr>
            <w:tcW w:w="3356" w:type="dxa"/>
            <w:tcBorders>
              <w:top w:val="single" w:sz="6" w:space="0" w:color="auto"/>
              <w:left w:val="single" w:sz="6" w:space="0" w:color="auto"/>
              <w:bottom w:val="single" w:sz="8" w:space="0" w:color="auto"/>
              <w:right w:val="single" w:sz="6" w:space="0" w:color="auto"/>
            </w:tcBorders>
          </w:tcPr>
          <w:p w14:paraId="13C71923" w14:textId="085CFCD2" w:rsidR="00811AF8" w:rsidRPr="00867AC3" w:rsidRDefault="00811AF8" w:rsidP="00867AC3">
            <w:pPr>
              <w:spacing w:line="276" w:lineRule="auto"/>
              <w:rPr>
                <w:rFonts w:ascii="Calibri" w:hAnsi="Calibri" w:cs="Calibri"/>
                <w:lang w:val="en-GB"/>
              </w:rPr>
            </w:pPr>
            <w:r w:rsidRPr="00867AC3">
              <w:rPr>
                <w:rFonts w:ascii="Calibri" w:hAnsi="Calibri" w:cs="Calibri"/>
                <w:lang w:val="en-GB"/>
              </w:rPr>
              <w:t>No</w:t>
            </w:r>
          </w:p>
        </w:tc>
        <w:tc>
          <w:tcPr>
            <w:tcW w:w="981" w:type="dxa"/>
            <w:tcBorders>
              <w:top w:val="single" w:sz="6" w:space="0" w:color="auto"/>
              <w:left w:val="single" w:sz="6" w:space="0" w:color="auto"/>
              <w:bottom w:val="single" w:sz="8" w:space="0" w:color="auto"/>
              <w:right w:val="single" w:sz="6" w:space="0" w:color="auto"/>
            </w:tcBorders>
          </w:tcPr>
          <w:p w14:paraId="581C05C4" w14:textId="5D2517BC" w:rsidR="00811AF8" w:rsidRPr="00867AC3" w:rsidRDefault="00846FBD" w:rsidP="00867AC3">
            <w:pPr>
              <w:spacing w:line="276" w:lineRule="auto"/>
              <w:rPr>
                <w:rFonts w:ascii="Calibri" w:hAnsi="Calibri" w:cs="Calibri"/>
                <w:lang w:val="en-GB"/>
              </w:rPr>
            </w:pPr>
            <w:r w:rsidRPr="00867AC3">
              <w:rPr>
                <w:rFonts w:ascii="Calibri" w:hAnsi="Calibri" w:cs="Calibri"/>
                <w:lang w:val="en-GB"/>
              </w:rPr>
              <w:t>1</w:t>
            </w:r>
          </w:p>
        </w:tc>
        <w:tc>
          <w:tcPr>
            <w:tcW w:w="1279" w:type="dxa"/>
            <w:tcBorders>
              <w:top w:val="single" w:sz="6" w:space="0" w:color="auto"/>
              <w:left w:val="single" w:sz="6" w:space="0" w:color="auto"/>
              <w:bottom w:val="single" w:sz="8" w:space="0" w:color="auto"/>
              <w:right w:val="single" w:sz="8" w:space="0" w:color="auto"/>
            </w:tcBorders>
          </w:tcPr>
          <w:p w14:paraId="461616EE" w14:textId="03B74F11" w:rsidR="00811AF8" w:rsidRPr="00867AC3" w:rsidRDefault="003625CA" w:rsidP="00867AC3">
            <w:pPr>
              <w:spacing w:line="276" w:lineRule="auto"/>
              <w:rPr>
                <w:rFonts w:ascii="Calibri" w:hAnsi="Calibri" w:cs="Calibri"/>
                <w:lang w:val="en-GB"/>
              </w:rPr>
            </w:pPr>
            <w:r w:rsidRPr="00867AC3">
              <w:rPr>
                <w:rFonts w:ascii="Calibri" w:hAnsi="Calibri" w:cs="Calibri"/>
                <w:lang w:val="en-GB"/>
              </w:rPr>
              <w:t>5</w:t>
            </w:r>
            <w:r w:rsidR="00846FBD" w:rsidRPr="00867AC3">
              <w:rPr>
                <w:rFonts w:ascii="Calibri" w:hAnsi="Calibri" w:cs="Calibri"/>
                <w:lang w:val="en-GB"/>
              </w:rPr>
              <w:t>%</w:t>
            </w:r>
          </w:p>
        </w:tc>
      </w:tr>
      <w:tr w:rsidR="00BD118E" w:rsidRPr="00867AC3" w14:paraId="19CDEDD6" w14:textId="77777777" w:rsidTr="003625CA">
        <w:trPr>
          <w:trHeight w:val="897"/>
        </w:trPr>
        <w:tc>
          <w:tcPr>
            <w:tcW w:w="3170" w:type="dxa"/>
            <w:vMerge w:val="restart"/>
            <w:tcBorders>
              <w:top w:val="single" w:sz="8" w:space="0" w:color="auto"/>
              <w:left w:val="single" w:sz="8" w:space="0" w:color="auto"/>
              <w:bottom w:val="single" w:sz="6" w:space="0" w:color="auto"/>
              <w:right w:val="single" w:sz="6" w:space="0" w:color="auto"/>
            </w:tcBorders>
          </w:tcPr>
          <w:p w14:paraId="6F10B3B4" w14:textId="2A4047A6" w:rsidR="00811AF8" w:rsidRPr="00867AC3" w:rsidRDefault="00811AF8" w:rsidP="00867AC3">
            <w:pPr>
              <w:pStyle w:val="BodyText"/>
              <w:spacing w:line="276" w:lineRule="auto"/>
              <w:rPr>
                <w:rFonts w:ascii="Calibri" w:hAnsi="Calibri" w:cs="Calibri"/>
                <w:sz w:val="22"/>
                <w:szCs w:val="22"/>
              </w:rPr>
            </w:pPr>
            <w:r w:rsidRPr="00867AC3">
              <w:rPr>
                <w:rFonts w:ascii="Calibri" w:hAnsi="Calibri" w:cs="Calibri"/>
                <w:sz w:val="22"/>
                <w:szCs w:val="22"/>
              </w:rPr>
              <w:t xml:space="preserve">3. Which teaching method </w:t>
            </w:r>
            <w:r w:rsidR="009D561D" w:rsidRPr="00867AC3">
              <w:rPr>
                <w:rFonts w:ascii="Calibri" w:hAnsi="Calibri" w:cs="Calibri"/>
                <w:sz w:val="22"/>
                <w:szCs w:val="22"/>
              </w:rPr>
              <w:t xml:space="preserve">do </w:t>
            </w:r>
            <w:r w:rsidRPr="00867AC3">
              <w:rPr>
                <w:rFonts w:ascii="Calibri" w:hAnsi="Calibri" w:cs="Calibri"/>
                <w:sz w:val="22"/>
                <w:szCs w:val="22"/>
              </w:rPr>
              <w:t xml:space="preserve">you think </w:t>
            </w:r>
            <w:r w:rsidR="009D561D" w:rsidRPr="00867AC3">
              <w:rPr>
                <w:rFonts w:ascii="Calibri" w:hAnsi="Calibri" w:cs="Calibri"/>
                <w:sz w:val="22"/>
                <w:szCs w:val="22"/>
              </w:rPr>
              <w:t xml:space="preserve">is </w:t>
            </w:r>
            <w:r w:rsidRPr="00867AC3">
              <w:rPr>
                <w:rFonts w:ascii="Calibri" w:hAnsi="Calibri" w:cs="Calibri"/>
                <w:sz w:val="22"/>
                <w:szCs w:val="22"/>
              </w:rPr>
              <w:t xml:space="preserve">the most suitable for </w:t>
            </w:r>
            <w:r w:rsidR="009D561D" w:rsidRPr="00867AC3">
              <w:rPr>
                <w:rFonts w:ascii="Calibri" w:hAnsi="Calibri" w:cs="Calibri"/>
                <w:sz w:val="22"/>
                <w:szCs w:val="22"/>
              </w:rPr>
              <w:t xml:space="preserve">the </w:t>
            </w:r>
            <w:r w:rsidRPr="00867AC3">
              <w:rPr>
                <w:rFonts w:ascii="Calibri" w:hAnsi="Calibri" w:cs="Calibri"/>
                <w:sz w:val="22"/>
                <w:szCs w:val="22"/>
              </w:rPr>
              <w:t>secondary school level?</w:t>
            </w:r>
          </w:p>
        </w:tc>
        <w:tc>
          <w:tcPr>
            <w:tcW w:w="3356" w:type="dxa"/>
            <w:tcBorders>
              <w:top w:val="single" w:sz="8" w:space="0" w:color="auto"/>
              <w:left w:val="single" w:sz="6" w:space="0" w:color="auto"/>
              <w:bottom w:val="single" w:sz="6" w:space="0" w:color="auto"/>
              <w:right w:val="single" w:sz="6" w:space="0" w:color="auto"/>
            </w:tcBorders>
          </w:tcPr>
          <w:p w14:paraId="6ECAE8B0" w14:textId="7A1C6F9E" w:rsidR="00811AF8" w:rsidRPr="00867AC3" w:rsidRDefault="00BD118E" w:rsidP="00867AC3">
            <w:pPr>
              <w:spacing w:line="276" w:lineRule="auto"/>
              <w:rPr>
                <w:rFonts w:ascii="Calibri" w:hAnsi="Calibri" w:cs="Calibri"/>
                <w:lang w:val="en-GB"/>
              </w:rPr>
            </w:pPr>
            <w:r w:rsidRPr="00867AC3">
              <w:rPr>
                <w:rFonts w:ascii="Calibri" w:hAnsi="Calibri" w:cs="Calibri"/>
                <w:lang w:val="en-GB"/>
              </w:rPr>
              <w:t>Grammar Translation</w:t>
            </w:r>
            <w:r w:rsidR="00811AF8" w:rsidRPr="00867AC3">
              <w:rPr>
                <w:rFonts w:ascii="Calibri" w:hAnsi="Calibri" w:cs="Calibri"/>
                <w:lang w:val="en-GB"/>
              </w:rPr>
              <w:t xml:space="preserve"> Method </w:t>
            </w:r>
          </w:p>
        </w:tc>
        <w:tc>
          <w:tcPr>
            <w:tcW w:w="981" w:type="dxa"/>
            <w:tcBorders>
              <w:top w:val="single" w:sz="8" w:space="0" w:color="auto"/>
              <w:left w:val="single" w:sz="6" w:space="0" w:color="auto"/>
              <w:bottom w:val="single" w:sz="6" w:space="0" w:color="auto"/>
              <w:right w:val="single" w:sz="6" w:space="0" w:color="auto"/>
            </w:tcBorders>
          </w:tcPr>
          <w:p w14:paraId="794DA224" w14:textId="244E9AC7" w:rsidR="00811AF8" w:rsidRPr="00867AC3" w:rsidRDefault="00F12F40" w:rsidP="00867AC3">
            <w:pPr>
              <w:spacing w:line="276" w:lineRule="auto"/>
              <w:rPr>
                <w:rFonts w:ascii="Calibri" w:hAnsi="Calibri" w:cs="Calibri"/>
                <w:lang w:val="en-GB"/>
              </w:rPr>
            </w:pPr>
            <w:r w:rsidRPr="00867AC3">
              <w:rPr>
                <w:rFonts w:ascii="Calibri" w:hAnsi="Calibri" w:cs="Calibri"/>
                <w:lang w:val="en-GB"/>
              </w:rPr>
              <w:t>4</w:t>
            </w:r>
          </w:p>
        </w:tc>
        <w:tc>
          <w:tcPr>
            <w:tcW w:w="1279" w:type="dxa"/>
            <w:tcBorders>
              <w:top w:val="single" w:sz="8" w:space="0" w:color="auto"/>
              <w:left w:val="single" w:sz="6" w:space="0" w:color="auto"/>
              <w:bottom w:val="single" w:sz="6" w:space="0" w:color="auto"/>
              <w:right w:val="single" w:sz="8" w:space="0" w:color="auto"/>
            </w:tcBorders>
          </w:tcPr>
          <w:p w14:paraId="3252492C" w14:textId="0E73A80D" w:rsidR="00811AF8" w:rsidRPr="00867AC3" w:rsidRDefault="00F12F40" w:rsidP="00867AC3">
            <w:pPr>
              <w:spacing w:line="276" w:lineRule="auto"/>
              <w:rPr>
                <w:rFonts w:ascii="Calibri" w:hAnsi="Calibri" w:cs="Calibri"/>
                <w:lang w:val="en-GB"/>
              </w:rPr>
            </w:pPr>
            <w:r w:rsidRPr="00867AC3">
              <w:rPr>
                <w:rFonts w:ascii="Calibri" w:hAnsi="Calibri" w:cs="Calibri"/>
                <w:lang w:val="en-GB"/>
              </w:rPr>
              <w:t>2</w:t>
            </w:r>
            <w:r w:rsidR="00846FBD" w:rsidRPr="00867AC3">
              <w:rPr>
                <w:rFonts w:ascii="Calibri" w:hAnsi="Calibri" w:cs="Calibri"/>
                <w:lang w:val="en-GB"/>
              </w:rPr>
              <w:t>0%</w:t>
            </w:r>
          </w:p>
        </w:tc>
      </w:tr>
      <w:tr w:rsidR="00BD118E" w:rsidRPr="00867AC3" w14:paraId="68C70D92" w14:textId="77777777" w:rsidTr="003625CA">
        <w:trPr>
          <w:trHeight w:val="726"/>
        </w:trPr>
        <w:tc>
          <w:tcPr>
            <w:tcW w:w="3170" w:type="dxa"/>
            <w:vMerge/>
            <w:tcBorders>
              <w:top w:val="single" w:sz="6" w:space="0" w:color="auto"/>
              <w:left w:val="single" w:sz="8" w:space="0" w:color="auto"/>
              <w:bottom w:val="single" w:sz="8" w:space="0" w:color="auto"/>
              <w:right w:val="single" w:sz="6" w:space="0" w:color="auto"/>
            </w:tcBorders>
          </w:tcPr>
          <w:p w14:paraId="0C29DDD9" w14:textId="77777777" w:rsidR="00811AF8" w:rsidRPr="00867AC3" w:rsidRDefault="00811AF8" w:rsidP="00867AC3">
            <w:pPr>
              <w:spacing w:line="276" w:lineRule="auto"/>
              <w:rPr>
                <w:rFonts w:ascii="Calibri" w:hAnsi="Calibri" w:cs="Calibri"/>
                <w:lang w:val="en-GB"/>
              </w:rPr>
            </w:pPr>
          </w:p>
        </w:tc>
        <w:tc>
          <w:tcPr>
            <w:tcW w:w="3356" w:type="dxa"/>
            <w:tcBorders>
              <w:top w:val="single" w:sz="6" w:space="0" w:color="auto"/>
              <w:left w:val="single" w:sz="6" w:space="0" w:color="auto"/>
              <w:bottom w:val="single" w:sz="8" w:space="0" w:color="auto"/>
              <w:right w:val="single" w:sz="6" w:space="0" w:color="auto"/>
            </w:tcBorders>
          </w:tcPr>
          <w:p w14:paraId="3D307CAA" w14:textId="0687B74B" w:rsidR="00811AF8" w:rsidRPr="00867AC3" w:rsidRDefault="00811AF8" w:rsidP="00867AC3">
            <w:pPr>
              <w:spacing w:line="276" w:lineRule="auto"/>
              <w:rPr>
                <w:rFonts w:ascii="Calibri" w:hAnsi="Calibri" w:cs="Calibri"/>
                <w:lang w:val="en-GB"/>
              </w:rPr>
            </w:pPr>
            <w:r w:rsidRPr="00867AC3">
              <w:rPr>
                <w:rFonts w:ascii="Calibri" w:hAnsi="Calibri" w:cs="Calibri"/>
                <w:lang w:val="en-GB"/>
              </w:rPr>
              <w:t xml:space="preserve">Direct Method </w:t>
            </w:r>
          </w:p>
        </w:tc>
        <w:tc>
          <w:tcPr>
            <w:tcW w:w="981" w:type="dxa"/>
            <w:tcBorders>
              <w:top w:val="single" w:sz="6" w:space="0" w:color="auto"/>
              <w:left w:val="single" w:sz="6" w:space="0" w:color="auto"/>
              <w:bottom w:val="single" w:sz="8" w:space="0" w:color="auto"/>
              <w:right w:val="single" w:sz="6" w:space="0" w:color="auto"/>
            </w:tcBorders>
          </w:tcPr>
          <w:p w14:paraId="082B4D65" w14:textId="4C78C7B8" w:rsidR="00811AF8" w:rsidRPr="00867AC3" w:rsidRDefault="00F12F40" w:rsidP="00867AC3">
            <w:pPr>
              <w:spacing w:line="276" w:lineRule="auto"/>
              <w:rPr>
                <w:rFonts w:ascii="Calibri" w:hAnsi="Calibri" w:cs="Calibri"/>
                <w:lang w:val="en-GB"/>
              </w:rPr>
            </w:pPr>
            <w:r w:rsidRPr="00867AC3">
              <w:rPr>
                <w:rFonts w:ascii="Calibri" w:hAnsi="Calibri" w:cs="Calibri"/>
                <w:lang w:val="en-GB"/>
              </w:rPr>
              <w:t>16</w:t>
            </w:r>
          </w:p>
        </w:tc>
        <w:tc>
          <w:tcPr>
            <w:tcW w:w="1279" w:type="dxa"/>
            <w:tcBorders>
              <w:top w:val="single" w:sz="6" w:space="0" w:color="auto"/>
              <w:left w:val="single" w:sz="6" w:space="0" w:color="auto"/>
              <w:bottom w:val="single" w:sz="8" w:space="0" w:color="auto"/>
              <w:right w:val="single" w:sz="8" w:space="0" w:color="auto"/>
            </w:tcBorders>
          </w:tcPr>
          <w:p w14:paraId="0044C1AF" w14:textId="2A2A08E4" w:rsidR="00811AF8" w:rsidRPr="00867AC3" w:rsidRDefault="00F12F40" w:rsidP="00867AC3">
            <w:pPr>
              <w:spacing w:line="276" w:lineRule="auto"/>
              <w:rPr>
                <w:rFonts w:ascii="Calibri" w:hAnsi="Calibri" w:cs="Calibri"/>
                <w:lang w:val="en-GB"/>
              </w:rPr>
            </w:pPr>
            <w:r w:rsidRPr="00867AC3">
              <w:rPr>
                <w:rFonts w:ascii="Calibri" w:hAnsi="Calibri" w:cs="Calibri"/>
                <w:lang w:val="en-GB"/>
              </w:rPr>
              <w:t>8</w:t>
            </w:r>
            <w:r w:rsidR="00846FBD" w:rsidRPr="00867AC3">
              <w:rPr>
                <w:rFonts w:ascii="Calibri" w:hAnsi="Calibri" w:cs="Calibri"/>
                <w:lang w:val="en-GB"/>
              </w:rPr>
              <w:t>0%</w:t>
            </w:r>
          </w:p>
        </w:tc>
      </w:tr>
      <w:tr w:rsidR="00BD118E" w:rsidRPr="00867AC3" w14:paraId="6EDA3E92" w14:textId="77777777" w:rsidTr="003625CA">
        <w:trPr>
          <w:trHeight w:val="1339"/>
        </w:trPr>
        <w:tc>
          <w:tcPr>
            <w:tcW w:w="3170" w:type="dxa"/>
            <w:vMerge w:val="restart"/>
            <w:tcBorders>
              <w:top w:val="single" w:sz="8" w:space="0" w:color="auto"/>
              <w:left w:val="single" w:sz="8" w:space="0" w:color="auto"/>
              <w:bottom w:val="single" w:sz="6" w:space="0" w:color="auto"/>
              <w:right w:val="single" w:sz="6" w:space="0" w:color="auto"/>
            </w:tcBorders>
          </w:tcPr>
          <w:p w14:paraId="37608052" w14:textId="28C4AAF4" w:rsidR="00811AF8" w:rsidRPr="00867AC3" w:rsidRDefault="00811AF8" w:rsidP="00867AC3">
            <w:pPr>
              <w:spacing w:line="276" w:lineRule="auto"/>
              <w:rPr>
                <w:rFonts w:ascii="Calibri" w:hAnsi="Calibri" w:cs="Calibri"/>
                <w:lang w:val="en-GB"/>
              </w:rPr>
            </w:pPr>
            <w:r w:rsidRPr="00867AC3">
              <w:rPr>
                <w:rFonts w:ascii="Calibri" w:hAnsi="Calibri" w:cs="Calibri"/>
                <w:lang w:val="en-GB"/>
              </w:rPr>
              <w:t>4.</w:t>
            </w:r>
            <w:r w:rsidR="009D561D" w:rsidRPr="00867AC3">
              <w:rPr>
                <w:rFonts w:ascii="Calibri" w:hAnsi="Calibri" w:cs="Calibri"/>
                <w:lang w:val="en-GB"/>
              </w:rPr>
              <w:t xml:space="preserve"> </w:t>
            </w:r>
            <w:r w:rsidRPr="00867AC3">
              <w:rPr>
                <w:rFonts w:ascii="Calibri" w:hAnsi="Calibri" w:cs="Calibri"/>
                <w:lang w:val="en-GB"/>
              </w:rPr>
              <w:t xml:space="preserve">A gap is created when you are trained in Direct Method and in practice you use GTM, what do you think what </w:t>
            </w:r>
            <w:r w:rsidR="002E19F3" w:rsidRPr="00867AC3">
              <w:rPr>
                <w:rFonts w:ascii="Calibri" w:hAnsi="Calibri" w:cs="Calibri"/>
                <w:lang w:val="en-GB"/>
              </w:rPr>
              <w:t xml:space="preserve">the better way </w:t>
            </w:r>
            <w:r w:rsidRPr="00867AC3">
              <w:rPr>
                <w:rFonts w:ascii="Calibri" w:hAnsi="Calibri" w:cs="Calibri"/>
                <w:lang w:val="en-GB"/>
              </w:rPr>
              <w:t>to eliminate this gap?</w:t>
            </w:r>
          </w:p>
        </w:tc>
        <w:tc>
          <w:tcPr>
            <w:tcW w:w="3356" w:type="dxa"/>
            <w:tcBorders>
              <w:top w:val="single" w:sz="8" w:space="0" w:color="auto"/>
              <w:left w:val="single" w:sz="6" w:space="0" w:color="auto"/>
              <w:bottom w:val="single" w:sz="6" w:space="0" w:color="auto"/>
              <w:right w:val="single" w:sz="6" w:space="0" w:color="auto"/>
            </w:tcBorders>
          </w:tcPr>
          <w:p w14:paraId="0C278955" w14:textId="667C2BD3" w:rsidR="00811AF8" w:rsidRPr="00867AC3" w:rsidRDefault="00811AF8" w:rsidP="00867AC3">
            <w:pPr>
              <w:spacing w:line="276" w:lineRule="auto"/>
              <w:rPr>
                <w:rFonts w:ascii="Calibri" w:hAnsi="Calibri" w:cs="Calibri"/>
                <w:lang w:val="en-GB"/>
              </w:rPr>
            </w:pPr>
            <w:r w:rsidRPr="00867AC3">
              <w:rPr>
                <w:rFonts w:ascii="Calibri" w:hAnsi="Calibri" w:cs="Calibri"/>
                <w:lang w:val="en-GB"/>
              </w:rPr>
              <w:t>Teachers should be properly trained for GTM</w:t>
            </w:r>
          </w:p>
        </w:tc>
        <w:tc>
          <w:tcPr>
            <w:tcW w:w="981" w:type="dxa"/>
            <w:tcBorders>
              <w:top w:val="single" w:sz="8" w:space="0" w:color="auto"/>
              <w:left w:val="single" w:sz="6" w:space="0" w:color="auto"/>
              <w:bottom w:val="single" w:sz="6" w:space="0" w:color="auto"/>
              <w:right w:val="single" w:sz="6" w:space="0" w:color="auto"/>
            </w:tcBorders>
          </w:tcPr>
          <w:p w14:paraId="63CC368D" w14:textId="0E65AA71" w:rsidR="00811AF8" w:rsidRPr="00867AC3" w:rsidRDefault="00846FBD" w:rsidP="00867AC3">
            <w:pPr>
              <w:spacing w:line="276" w:lineRule="auto"/>
              <w:rPr>
                <w:rFonts w:ascii="Calibri" w:hAnsi="Calibri" w:cs="Calibri"/>
                <w:lang w:val="en-GB"/>
              </w:rPr>
            </w:pPr>
            <w:r w:rsidRPr="00867AC3">
              <w:rPr>
                <w:rFonts w:ascii="Calibri" w:hAnsi="Calibri" w:cs="Calibri"/>
                <w:lang w:val="en-GB"/>
              </w:rPr>
              <w:t>8</w:t>
            </w:r>
          </w:p>
        </w:tc>
        <w:tc>
          <w:tcPr>
            <w:tcW w:w="1279" w:type="dxa"/>
            <w:tcBorders>
              <w:top w:val="single" w:sz="8" w:space="0" w:color="auto"/>
              <w:left w:val="single" w:sz="6" w:space="0" w:color="auto"/>
              <w:bottom w:val="single" w:sz="6" w:space="0" w:color="auto"/>
              <w:right w:val="single" w:sz="8" w:space="0" w:color="auto"/>
            </w:tcBorders>
          </w:tcPr>
          <w:p w14:paraId="2C55B3AA" w14:textId="4916C2A0" w:rsidR="00811AF8" w:rsidRPr="00867AC3" w:rsidRDefault="00846FBD" w:rsidP="00867AC3">
            <w:pPr>
              <w:spacing w:line="276" w:lineRule="auto"/>
              <w:rPr>
                <w:rFonts w:ascii="Calibri" w:hAnsi="Calibri" w:cs="Calibri"/>
                <w:lang w:val="en-GB"/>
              </w:rPr>
            </w:pPr>
            <w:r w:rsidRPr="00867AC3">
              <w:rPr>
                <w:rFonts w:ascii="Calibri" w:hAnsi="Calibri" w:cs="Calibri"/>
                <w:lang w:val="en-GB"/>
              </w:rPr>
              <w:t>40%</w:t>
            </w:r>
          </w:p>
        </w:tc>
      </w:tr>
      <w:tr w:rsidR="00BD118E" w:rsidRPr="00867AC3" w14:paraId="44E8D783" w14:textId="77777777" w:rsidTr="003625CA">
        <w:trPr>
          <w:trHeight w:val="1348"/>
        </w:trPr>
        <w:tc>
          <w:tcPr>
            <w:tcW w:w="3170" w:type="dxa"/>
            <w:vMerge/>
            <w:tcBorders>
              <w:top w:val="single" w:sz="6" w:space="0" w:color="auto"/>
              <w:left w:val="single" w:sz="8" w:space="0" w:color="auto"/>
              <w:bottom w:val="single" w:sz="6" w:space="0" w:color="auto"/>
              <w:right w:val="single" w:sz="6" w:space="0" w:color="auto"/>
            </w:tcBorders>
          </w:tcPr>
          <w:p w14:paraId="48D34784" w14:textId="77777777" w:rsidR="00811AF8" w:rsidRPr="00867AC3" w:rsidRDefault="00811AF8" w:rsidP="00867AC3">
            <w:pPr>
              <w:spacing w:line="276" w:lineRule="auto"/>
              <w:rPr>
                <w:rFonts w:ascii="Calibri" w:hAnsi="Calibri" w:cs="Calibri"/>
                <w:lang w:val="en-GB"/>
              </w:rPr>
            </w:pPr>
          </w:p>
        </w:tc>
        <w:tc>
          <w:tcPr>
            <w:tcW w:w="3356" w:type="dxa"/>
            <w:tcBorders>
              <w:top w:val="single" w:sz="6" w:space="0" w:color="auto"/>
              <w:left w:val="single" w:sz="6" w:space="0" w:color="auto"/>
              <w:bottom w:val="single" w:sz="6" w:space="0" w:color="auto"/>
              <w:right w:val="single" w:sz="6" w:space="0" w:color="auto"/>
            </w:tcBorders>
          </w:tcPr>
          <w:p w14:paraId="6C6B5C88" w14:textId="1BDF2A62" w:rsidR="00811AF8" w:rsidRPr="00867AC3" w:rsidRDefault="00811AF8" w:rsidP="00867AC3">
            <w:pPr>
              <w:spacing w:line="276" w:lineRule="auto"/>
              <w:rPr>
                <w:rFonts w:ascii="Calibri" w:hAnsi="Calibri" w:cs="Calibri"/>
                <w:lang w:val="en-GB"/>
              </w:rPr>
            </w:pPr>
            <w:r w:rsidRPr="00867AC3">
              <w:rPr>
                <w:rFonts w:ascii="Calibri" w:hAnsi="Calibri" w:cs="Calibri"/>
                <w:lang w:val="en-GB"/>
              </w:rPr>
              <w:t>School</w:t>
            </w:r>
            <w:r w:rsidR="009D561D" w:rsidRPr="00867AC3">
              <w:rPr>
                <w:rFonts w:ascii="Calibri" w:hAnsi="Calibri" w:cs="Calibri"/>
                <w:lang w:val="en-GB"/>
              </w:rPr>
              <w:t>s</w:t>
            </w:r>
            <w:r w:rsidRPr="00867AC3">
              <w:rPr>
                <w:rFonts w:ascii="Calibri" w:hAnsi="Calibri" w:cs="Calibri"/>
                <w:lang w:val="en-GB"/>
              </w:rPr>
              <w:t xml:space="preserve"> should adopt Direct Method</w:t>
            </w:r>
          </w:p>
        </w:tc>
        <w:tc>
          <w:tcPr>
            <w:tcW w:w="981" w:type="dxa"/>
            <w:tcBorders>
              <w:top w:val="single" w:sz="6" w:space="0" w:color="auto"/>
              <w:left w:val="single" w:sz="6" w:space="0" w:color="auto"/>
              <w:bottom w:val="single" w:sz="6" w:space="0" w:color="auto"/>
              <w:right w:val="single" w:sz="6" w:space="0" w:color="auto"/>
            </w:tcBorders>
          </w:tcPr>
          <w:p w14:paraId="6DC9B57B" w14:textId="1C6ED95C" w:rsidR="00811AF8" w:rsidRPr="00867AC3" w:rsidRDefault="00846FBD" w:rsidP="00867AC3">
            <w:pPr>
              <w:spacing w:line="276" w:lineRule="auto"/>
              <w:rPr>
                <w:rFonts w:ascii="Calibri" w:hAnsi="Calibri" w:cs="Calibri"/>
                <w:lang w:val="en-GB"/>
              </w:rPr>
            </w:pPr>
            <w:r w:rsidRPr="00867AC3">
              <w:rPr>
                <w:rFonts w:ascii="Calibri" w:hAnsi="Calibri" w:cs="Calibri"/>
                <w:lang w:val="en-GB"/>
              </w:rPr>
              <w:t>2</w:t>
            </w:r>
          </w:p>
        </w:tc>
        <w:tc>
          <w:tcPr>
            <w:tcW w:w="1279" w:type="dxa"/>
            <w:tcBorders>
              <w:top w:val="single" w:sz="6" w:space="0" w:color="auto"/>
              <w:left w:val="single" w:sz="6" w:space="0" w:color="auto"/>
              <w:bottom w:val="single" w:sz="6" w:space="0" w:color="auto"/>
              <w:right w:val="single" w:sz="8" w:space="0" w:color="auto"/>
            </w:tcBorders>
          </w:tcPr>
          <w:p w14:paraId="6E44150F" w14:textId="309D6332" w:rsidR="00811AF8" w:rsidRPr="00867AC3" w:rsidRDefault="00A11018" w:rsidP="00867AC3">
            <w:pPr>
              <w:spacing w:line="276" w:lineRule="auto"/>
              <w:rPr>
                <w:rFonts w:ascii="Calibri" w:hAnsi="Calibri" w:cs="Calibri"/>
                <w:lang w:val="en-GB"/>
              </w:rPr>
            </w:pPr>
            <w:r w:rsidRPr="00867AC3">
              <w:rPr>
                <w:rFonts w:ascii="Calibri" w:hAnsi="Calibri" w:cs="Calibri"/>
                <w:lang w:val="en-GB"/>
              </w:rPr>
              <w:t>50</w:t>
            </w:r>
            <w:r w:rsidR="00846FBD" w:rsidRPr="00867AC3">
              <w:rPr>
                <w:rFonts w:ascii="Calibri" w:hAnsi="Calibri" w:cs="Calibri"/>
                <w:lang w:val="en-GB"/>
              </w:rPr>
              <w:t>%</w:t>
            </w:r>
          </w:p>
        </w:tc>
      </w:tr>
      <w:tr w:rsidR="00BD118E" w:rsidRPr="00867AC3" w14:paraId="67A5D36D" w14:textId="77777777" w:rsidTr="003625CA">
        <w:trPr>
          <w:trHeight w:val="1339"/>
        </w:trPr>
        <w:tc>
          <w:tcPr>
            <w:tcW w:w="3170" w:type="dxa"/>
            <w:vMerge/>
            <w:tcBorders>
              <w:top w:val="single" w:sz="6" w:space="0" w:color="auto"/>
              <w:left w:val="single" w:sz="8" w:space="0" w:color="auto"/>
              <w:bottom w:val="single" w:sz="6" w:space="0" w:color="auto"/>
              <w:right w:val="single" w:sz="6" w:space="0" w:color="auto"/>
            </w:tcBorders>
          </w:tcPr>
          <w:p w14:paraId="7E5ECA3D" w14:textId="77777777" w:rsidR="00811AF8" w:rsidRPr="00867AC3" w:rsidRDefault="00811AF8" w:rsidP="00867AC3">
            <w:pPr>
              <w:spacing w:line="276" w:lineRule="auto"/>
              <w:rPr>
                <w:rFonts w:ascii="Calibri" w:hAnsi="Calibri" w:cs="Calibri"/>
                <w:lang w:val="en-GB"/>
              </w:rPr>
            </w:pPr>
          </w:p>
        </w:tc>
        <w:tc>
          <w:tcPr>
            <w:tcW w:w="3356" w:type="dxa"/>
            <w:tcBorders>
              <w:top w:val="single" w:sz="6" w:space="0" w:color="auto"/>
              <w:left w:val="single" w:sz="6" w:space="0" w:color="auto"/>
              <w:bottom w:val="single" w:sz="6" w:space="0" w:color="auto"/>
              <w:right w:val="single" w:sz="6" w:space="0" w:color="auto"/>
            </w:tcBorders>
          </w:tcPr>
          <w:p w14:paraId="15819474" w14:textId="37170CFC" w:rsidR="00811AF8" w:rsidRPr="00867AC3" w:rsidRDefault="00811AF8" w:rsidP="00867AC3">
            <w:pPr>
              <w:spacing w:line="276" w:lineRule="auto"/>
              <w:rPr>
                <w:rFonts w:ascii="Calibri" w:hAnsi="Calibri" w:cs="Calibri"/>
                <w:lang w:val="en-GB"/>
              </w:rPr>
            </w:pPr>
            <w:r w:rsidRPr="00867AC3">
              <w:rPr>
                <w:rFonts w:ascii="Calibri" w:hAnsi="Calibri" w:cs="Calibri"/>
                <w:lang w:val="en-GB"/>
              </w:rPr>
              <w:t>Universities should adopt GTM</w:t>
            </w:r>
          </w:p>
        </w:tc>
        <w:tc>
          <w:tcPr>
            <w:tcW w:w="981" w:type="dxa"/>
            <w:tcBorders>
              <w:top w:val="single" w:sz="6" w:space="0" w:color="auto"/>
              <w:left w:val="single" w:sz="6" w:space="0" w:color="auto"/>
              <w:bottom w:val="single" w:sz="6" w:space="0" w:color="auto"/>
              <w:right w:val="single" w:sz="6" w:space="0" w:color="auto"/>
            </w:tcBorders>
          </w:tcPr>
          <w:p w14:paraId="2728D738" w14:textId="318AA187" w:rsidR="00811AF8" w:rsidRPr="00867AC3" w:rsidRDefault="00846FBD" w:rsidP="00867AC3">
            <w:pPr>
              <w:spacing w:line="276" w:lineRule="auto"/>
              <w:rPr>
                <w:rFonts w:ascii="Calibri" w:hAnsi="Calibri" w:cs="Calibri"/>
                <w:lang w:val="en-GB"/>
              </w:rPr>
            </w:pPr>
            <w:r w:rsidRPr="00867AC3">
              <w:rPr>
                <w:rFonts w:ascii="Calibri" w:hAnsi="Calibri" w:cs="Calibri"/>
                <w:lang w:val="en-GB"/>
              </w:rPr>
              <w:t>10</w:t>
            </w:r>
          </w:p>
        </w:tc>
        <w:tc>
          <w:tcPr>
            <w:tcW w:w="1279" w:type="dxa"/>
            <w:tcBorders>
              <w:top w:val="single" w:sz="6" w:space="0" w:color="auto"/>
              <w:left w:val="single" w:sz="6" w:space="0" w:color="auto"/>
              <w:bottom w:val="single" w:sz="6" w:space="0" w:color="auto"/>
              <w:right w:val="single" w:sz="8" w:space="0" w:color="auto"/>
            </w:tcBorders>
          </w:tcPr>
          <w:p w14:paraId="64D55835" w14:textId="13C81A0A" w:rsidR="00811AF8" w:rsidRPr="00867AC3" w:rsidRDefault="00A11018" w:rsidP="00867AC3">
            <w:pPr>
              <w:spacing w:line="276" w:lineRule="auto"/>
              <w:rPr>
                <w:rFonts w:ascii="Calibri" w:hAnsi="Calibri" w:cs="Calibri"/>
                <w:lang w:val="en-GB"/>
              </w:rPr>
            </w:pPr>
            <w:r w:rsidRPr="00867AC3">
              <w:rPr>
                <w:rFonts w:ascii="Calibri" w:hAnsi="Calibri" w:cs="Calibri"/>
                <w:lang w:val="en-GB"/>
              </w:rPr>
              <w:t>10</w:t>
            </w:r>
            <w:r w:rsidR="00846FBD" w:rsidRPr="00867AC3">
              <w:rPr>
                <w:rFonts w:ascii="Calibri" w:hAnsi="Calibri" w:cs="Calibri"/>
                <w:lang w:val="en-GB"/>
              </w:rPr>
              <w:t>%</w:t>
            </w:r>
          </w:p>
        </w:tc>
      </w:tr>
      <w:tr w:rsidR="00BD118E" w:rsidRPr="00867AC3" w14:paraId="7ECFA0F5" w14:textId="77777777" w:rsidTr="003625CA">
        <w:trPr>
          <w:trHeight w:val="1339"/>
        </w:trPr>
        <w:tc>
          <w:tcPr>
            <w:tcW w:w="3170" w:type="dxa"/>
            <w:vMerge/>
            <w:tcBorders>
              <w:top w:val="single" w:sz="6" w:space="0" w:color="auto"/>
              <w:left w:val="single" w:sz="8" w:space="0" w:color="auto"/>
              <w:bottom w:val="single" w:sz="8" w:space="0" w:color="auto"/>
              <w:right w:val="single" w:sz="6" w:space="0" w:color="auto"/>
            </w:tcBorders>
          </w:tcPr>
          <w:p w14:paraId="4C55888B" w14:textId="77777777" w:rsidR="00811AF8" w:rsidRPr="00867AC3" w:rsidRDefault="00811AF8" w:rsidP="00867AC3">
            <w:pPr>
              <w:spacing w:line="276" w:lineRule="auto"/>
              <w:rPr>
                <w:rFonts w:ascii="Calibri" w:hAnsi="Calibri" w:cs="Calibri"/>
                <w:lang w:val="en-GB"/>
              </w:rPr>
            </w:pPr>
          </w:p>
        </w:tc>
        <w:tc>
          <w:tcPr>
            <w:tcW w:w="3356" w:type="dxa"/>
            <w:tcBorders>
              <w:top w:val="single" w:sz="6" w:space="0" w:color="auto"/>
              <w:left w:val="single" w:sz="6" w:space="0" w:color="auto"/>
              <w:bottom w:val="single" w:sz="8" w:space="0" w:color="auto"/>
              <w:right w:val="single" w:sz="6" w:space="0" w:color="auto"/>
            </w:tcBorders>
          </w:tcPr>
          <w:p w14:paraId="08641870" w14:textId="678074F2" w:rsidR="00811AF8" w:rsidRPr="00867AC3" w:rsidRDefault="00811AF8" w:rsidP="00867AC3">
            <w:pPr>
              <w:spacing w:line="276" w:lineRule="auto"/>
              <w:rPr>
                <w:rFonts w:ascii="Calibri" w:hAnsi="Calibri" w:cs="Calibri"/>
                <w:lang w:val="en-GB"/>
              </w:rPr>
            </w:pPr>
            <w:r w:rsidRPr="00867AC3">
              <w:rPr>
                <w:rFonts w:ascii="Calibri" w:hAnsi="Calibri" w:cs="Calibri"/>
                <w:lang w:val="en-GB"/>
              </w:rPr>
              <w:t>Teachers can learn by themselves</w:t>
            </w:r>
          </w:p>
        </w:tc>
        <w:tc>
          <w:tcPr>
            <w:tcW w:w="981" w:type="dxa"/>
            <w:tcBorders>
              <w:top w:val="single" w:sz="6" w:space="0" w:color="auto"/>
              <w:left w:val="single" w:sz="6" w:space="0" w:color="auto"/>
              <w:bottom w:val="single" w:sz="8" w:space="0" w:color="auto"/>
              <w:right w:val="single" w:sz="6" w:space="0" w:color="auto"/>
            </w:tcBorders>
          </w:tcPr>
          <w:p w14:paraId="030A2F4C" w14:textId="2B0B1302" w:rsidR="00811AF8" w:rsidRPr="00867AC3" w:rsidRDefault="00846FBD" w:rsidP="00867AC3">
            <w:pPr>
              <w:spacing w:line="276" w:lineRule="auto"/>
              <w:rPr>
                <w:rFonts w:ascii="Calibri" w:hAnsi="Calibri" w:cs="Calibri"/>
                <w:lang w:val="en-GB"/>
              </w:rPr>
            </w:pPr>
            <w:r w:rsidRPr="00867AC3">
              <w:rPr>
                <w:rFonts w:ascii="Calibri" w:hAnsi="Calibri" w:cs="Calibri"/>
                <w:lang w:val="en-GB"/>
              </w:rPr>
              <w:t>00</w:t>
            </w:r>
          </w:p>
        </w:tc>
        <w:tc>
          <w:tcPr>
            <w:tcW w:w="1279" w:type="dxa"/>
            <w:tcBorders>
              <w:top w:val="single" w:sz="6" w:space="0" w:color="auto"/>
              <w:left w:val="single" w:sz="6" w:space="0" w:color="auto"/>
              <w:bottom w:val="single" w:sz="8" w:space="0" w:color="auto"/>
              <w:right w:val="single" w:sz="8" w:space="0" w:color="auto"/>
            </w:tcBorders>
          </w:tcPr>
          <w:p w14:paraId="38C52956" w14:textId="1F5986A5" w:rsidR="00811AF8" w:rsidRPr="00867AC3" w:rsidRDefault="00846FBD" w:rsidP="00867AC3">
            <w:pPr>
              <w:spacing w:line="276" w:lineRule="auto"/>
              <w:rPr>
                <w:rFonts w:ascii="Calibri" w:hAnsi="Calibri" w:cs="Calibri"/>
                <w:lang w:val="en-GB"/>
              </w:rPr>
            </w:pPr>
            <w:r w:rsidRPr="00867AC3">
              <w:rPr>
                <w:rFonts w:ascii="Calibri" w:hAnsi="Calibri" w:cs="Calibri"/>
                <w:lang w:val="en-GB"/>
              </w:rPr>
              <w:t>00%</w:t>
            </w:r>
          </w:p>
        </w:tc>
      </w:tr>
    </w:tbl>
    <w:p w14:paraId="78AF2E6F" w14:textId="6E01A652" w:rsidR="00EC571C" w:rsidRPr="00867AC3" w:rsidRDefault="00EC571C" w:rsidP="00867AC3">
      <w:pPr>
        <w:spacing w:line="276" w:lineRule="auto"/>
        <w:jc w:val="both"/>
        <w:rPr>
          <w:rFonts w:ascii="Calibri" w:hAnsi="Calibri" w:cs="Calibri"/>
          <w:lang w:val="en-GB"/>
        </w:rPr>
      </w:pPr>
    </w:p>
    <w:p w14:paraId="0FD98A87" w14:textId="33937C0E" w:rsidR="001D029C" w:rsidRPr="00867AC3" w:rsidRDefault="001D029C" w:rsidP="00867AC3">
      <w:pPr>
        <w:spacing w:line="276" w:lineRule="auto"/>
        <w:ind w:left="1440" w:right="1440"/>
        <w:jc w:val="both"/>
        <w:rPr>
          <w:rFonts w:ascii="Calibri" w:hAnsi="Calibri" w:cs="Calibri"/>
          <w:lang w:val="en-GB"/>
        </w:rPr>
      </w:pPr>
      <w:r w:rsidRPr="00867AC3">
        <w:rPr>
          <w:rFonts w:ascii="Calibri" w:hAnsi="Calibri" w:cs="Calibri"/>
          <w:lang w:val="en-GB"/>
        </w:rPr>
        <w:t xml:space="preserve">The responses to question no.1 demonstrate that among the participants, 80% were using the Grammar translation method in their schools while 20% were using the Direct Method of teaching in their schools. </w:t>
      </w:r>
    </w:p>
    <w:p w14:paraId="3BE06B38" w14:textId="36688021" w:rsidR="00EA3E8F" w:rsidRPr="00867AC3" w:rsidRDefault="009C3A54" w:rsidP="00867AC3">
      <w:pPr>
        <w:keepNext/>
        <w:spacing w:line="276" w:lineRule="auto"/>
        <w:jc w:val="both"/>
        <w:rPr>
          <w:rFonts w:ascii="Calibri" w:hAnsi="Calibri" w:cs="Calibri"/>
        </w:rPr>
      </w:pPr>
      <w:r w:rsidRPr="00867AC3">
        <w:rPr>
          <w:rFonts w:ascii="Calibri" w:hAnsi="Calibri" w:cs="Calibri"/>
          <w:noProof/>
          <w:lang w:val="en-GB" w:eastAsia="en-GB"/>
        </w:rPr>
        <w:lastRenderedPageBreak/>
        <w:drawing>
          <wp:inline distT="0" distB="0" distL="0" distR="0" wp14:anchorId="62085065" wp14:editId="43B65A6C">
            <wp:extent cx="5486400" cy="2152891"/>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E62446" w14:textId="5A7F0833" w:rsidR="001D029C" w:rsidRPr="00867AC3" w:rsidRDefault="00EA3E8F" w:rsidP="00867AC3">
      <w:pPr>
        <w:pStyle w:val="Caption"/>
        <w:spacing w:line="276" w:lineRule="auto"/>
        <w:ind w:left="1440" w:right="1440"/>
        <w:jc w:val="both"/>
        <w:rPr>
          <w:rFonts w:ascii="Calibri" w:hAnsi="Calibri" w:cs="Calibri"/>
          <w:i w:val="0"/>
          <w:iCs w:val="0"/>
          <w:sz w:val="22"/>
          <w:szCs w:val="22"/>
          <w:lang w:val="en-GB"/>
        </w:rPr>
      </w:pPr>
      <w:bookmarkStart w:id="8" w:name="_Toc127203320"/>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1</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w:t>
      </w:r>
      <w:r w:rsidR="008C3F66" w:rsidRPr="00867AC3">
        <w:rPr>
          <w:rFonts w:ascii="Calibri" w:hAnsi="Calibri" w:cs="Calibri"/>
          <w:i w:val="0"/>
          <w:iCs w:val="0"/>
          <w:sz w:val="22"/>
          <w:szCs w:val="22"/>
        </w:rPr>
        <w:t xml:space="preserve"> The r</w:t>
      </w:r>
      <w:r w:rsidRPr="00867AC3">
        <w:rPr>
          <w:rFonts w:ascii="Calibri" w:hAnsi="Calibri" w:cs="Calibri"/>
          <w:i w:val="0"/>
          <w:iCs w:val="0"/>
          <w:sz w:val="22"/>
          <w:szCs w:val="22"/>
        </w:rPr>
        <w:t>atio of GTM &amp; DM at schools</w:t>
      </w:r>
      <w:bookmarkEnd w:id="8"/>
    </w:p>
    <w:p w14:paraId="1B0A8559" w14:textId="245A3442" w:rsidR="001D029C" w:rsidRPr="00867AC3" w:rsidRDefault="001D029C" w:rsidP="00867AC3">
      <w:pPr>
        <w:spacing w:line="276" w:lineRule="auto"/>
        <w:ind w:left="1440" w:right="1440"/>
        <w:jc w:val="both"/>
        <w:rPr>
          <w:rFonts w:ascii="Calibri" w:hAnsi="Calibri" w:cs="Calibri"/>
          <w:lang w:val="en-GB"/>
        </w:rPr>
      </w:pPr>
      <w:r w:rsidRPr="00867AC3">
        <w:rPr>
          <w:rFonts w:ascii="Calibri" w:hAnsi="Calibri" w:cs="Calibri"/>
          <w:lang w:val="en-GB"/>
        </w:rPr>
        <w:t>Thus, it infers that GTM dominates</w:t>
      </w:r>
      <w:r w:rsidR="000F6F60" w:rsidRPr="00867AC3">
        <w:rPr>
          <w:rFonts w:ascii="Calibri" w:hAnsi="Calibri" w:cs="Calibri"/>
          <w:lang w:val="en-GB"/>
        </w:rPr>
        <w:t xml:space="preserve"> </w:t>
      </w:r>
      <w:r w:rsidRPr="00867AC3">
        <w:rPr>
          <w:rFonts w:ascii="Calibri" w:hAnsi="Calibri" w:cs="Calibri"/>
          <w:lang w:val="en-GB"/>
        </w:rPr>
        <w:t>secondary</w:t>
      </w:r>
      <w:r w:rsidR="000F6F60" w:rsidRPr="00867AC3">
        <w:rPr>
          <w:rFonts w:ascii="Calibri" w:hAnsi="Calibri" w:cs="Calibri"/>
          <w:lang w:val="en-GB"/>
        </w:rPr>
        <w:t>-</w:t>
      </w:r>
      <w:r w:rsidRPr="00867AC3">
        <w:rPr>
          <w:rFonts w:ascii="Calibri" w:hAnsi="Calibri" w:cs="Calibri"/>
          <w:lang w:val="en-GB"/>
        </w:rPr>
        <w:t>level education in an ELT classroom. It is most widely used because of the low understanding level of the students in the target language. Although GTM does not produce fluent speakers, but it facilitates the learner</w:t>
      </w:r>
      <w:r w:rsidR="00536A1D" w:rsidRPr="00867AC3">
        <w:rPr>
          <w:rFonts w:ascii="Calibri" w:hAnsi="Calibri" w:cs="Calibri"/>
          <w:lang w:val="en-GB"/>
        </w:rPr>
        <w:t>s</w:t>
      </w:r>
      <w:r w:rsidRPr="00867AC3">
        <w:rPr>
          <w:rFonts w:ascii="Calibri" w:hAnsi="Calibri" w:cs="Calibri"/>
          <w:lang w:val="en-GB"/>
        </w:rPr>
        <w:t xml:space="preserve"> in the comfort zone of their language, </w:t>
      </w:r>
      <w:r w:rsidR="000F6F60" w:rsidRPr="00867AC3">
        <w:rPr>
          <w:rFonts w:ascii="Calibri" w:hAnsi="Calibri" w:cs="Calibri"/>
          <w:lang w:val="en-GB"/>
        </w:rPr>
        <w:t xml:space="preserve">and </w:t>
      </w:r>
      <w:r w:rsidRPr="00867AC3">
        <w:rPr>
          <w:rFonts w:ascii="Calibri" w:hAnsi="Calibri" w:cs="Calibri"/>
          <w:lang w:val="en-GB"/>
        </w:rPr>
        <w:t>the learners feel easy when they are taught through GTM.</w:t>
      </w:r>
    </w:p>
    <w:p w14:paraId="7DAA5ABB" w14:textId="68BE1E8E" w:rsidR="001D029C" w:rsidRPr="00867AC3" w:rsidRDefault="000F6F60" w:rsidP="00867AC3">
      <w:pPr>
        <w:spacing w:line="276" w:lineRule="auto"/>
        <w:ind w:left="1440" w:right="1440"/>
        <w:jc w:val="both"/>
        <w:rPr>
          <w:rFonts w:ascii="Calibri" w:hAnsi="Calibri" w:cs="Calibri"/>
        </w:rPr>
      </w:pPr>
      <w:r w:rsidRPr="00867AC3">
        <w:rPr>
          <w:rFonts w:ascii="Calibri" w:hAnsi="Calibri" w:cs="Calibri"/>
          <w:lang w:val="en-GB"/>
        </w:rPr>
        <w:t xml:space="preserve">The responses to question no.2 show that </w:t>
      </w:r>
      <w:r w:rsidRPr="00867AC3">
        <w:rPr>
          <w:rFonts w:ascii="Calibri" w:hAnsi="Calibri" w:cs="Calibri"/>
        </w:rPr>
        <w:t>i</w:t>
      </w:r>
      <w:r w:rsidR="001D029C" w:rsidRPr="00867AC3">
        <w:rPr>
          <w:rFonts w:ascii="Calibri" w:hAnsi="Calibri" w:cs="Calibri"/>
        </w:rPr>
        <w:t xml:space="preserve">n </w:t>
      </w:r>
      <w:r w:rsidRPr="00867AC3">
        <w:rPr>
          <w:rFonts w:ascii="Calibri" w:hAnsi="Calibri" w:cs="Calibri"/>
        </w:rPr>
        <w:t>the u</w:t>
      </w:r>
      <w:r w:rsidR="001D029C" w:rsidRPr="00867AC3">
        <w:rPr>
          <w:rFonts w:ascii="Calibri" w:hAnsi="Calibri" w:cs="Calibri"/>
        </w:rPr>
        <w:t xml:space="preserve">niversities, 95 % of the participants were taught through the Direct method of teaching while 1% of the participants were taught through DM </w:t>
      </w:r>
      <w:r w:rsidRPr="00867AC3">
        <w:rPr>
          <w:rFonts w:ascii="Calibri" w:hAnsi="Calibri" w:cs="Calibri"/>
        </w:rPr>
        <w:t>at</w:t>
      </w:r>
      <w:r w:rsidR="001D029C" w:rsidRPr="00867AC3">
        <w:rPr>
          <w:rFonts w:ascii="Calibri" w:hAnsi="Calibri" w:cs="Calibri"/>
        </w:rPr>
        <w:t xml:space="preserve"> their universities. </w:t>
      </w:r>
    </w:p>
    <w:p w14:paraId="52BDD089" w14:textId="77777777" w:rsidR="00EA3E8F" w:rsidRPr="00867AC3" w:rsidRDefault="001D029C" w:rsidP="00867AC3">
      <w:pPr>
        <w:keepNext/>
        <w:spacing w:line="276" w:lineRule="auto"/>
        <w:jc w:val="both"/>
        <w:rPr>
          <w:rFonts w:ascii="Calibri" w:hAnsi="Calibri" w:cs="Calibri"/>
        </w:rPr>
      </w:pPr>
      <w:r w:rsidRPr="00867AC3">
        <w:rPr>
          <w:rFonts w:ascii="Calibri" w:hAnsi="Calibri" w:cs="Calibri"/>
          <w:noProof/>
          <w:lang w:val="en-GB" w:eastAsia="en-GB"/>
        </w:rPr>
        <w:drawing>
          <wp:inline distT="0" distB="0" distL="0" distR="0" wp14:anchorId="392CD670" wp14:editId="020A0132">
            <wp:extent cx="548640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095500"/>
                    </a:xfrm>
                    <a:prstGeom prst="rect">
                      <a:avLst/>
                    </a:prstGeom>
                    <a:noFill/>
                    <a:ln>
                      <a:noFill/>
                    </a:ln>
                  </pic:spPr>
                </pic:pic>
              </a:graphicData>
            </a:graphic>
          </wp:inline>
        </w:drawing>
      </w:r>
    </w:p>
    <w:p w14:paraId="0B67A901" w14:textId="1E4EA6C4" w:rsidR="001D029C" w:rsidRPr="00867AC3" w:rsidRDefault="00EA3E8F" w:rsidP="00867AC3">
      <w:pPr>
        <w:pStyle w:val="Caption"/>
        <w:spacing w:line="276" w:lineRule="auto"/>
        <w:ind w:left="1440" w:right="1440"/>
        <w:jc w:val="both"/>
        <w:rPr>
          <w:rFonts w:ascii="Calibri" w:hAnsi="Calibri" w:cs="Calibri"/>
          <w:i w:val="0"/>
          <w:iCs w:val="0"/>
          <w:sz w:val="22"/>
          <w:szCs w:val="22"/>
        </w:rPr>
      </w:pPr>
      <w:bookmarkStart w:id="9" w:name="_Toc127203321"/>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2</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w:t>
      </w:r>
      <w:r w:rsidR="008C3F66" w:rsidRPr="00867AC3">
        <w:rPr>
          <w:rFonts w:ascii="Calibri" w:hAnsi="Calibri" w:cs="Calibri"/>
          <w:i w:val="0"/>
          <w:iCs w:val="0"/>
          <w:sz w:val="22"/>
          <w:szCs w:val="22"/>
        </w:rPr>
        <w:t>The r</w:t>
      </w:r>
      <w:r w:rsidRPr="00867AC3">
        <w:rPr>
          <w:rFonts w:ascii="Calibri" w:hAnsi="Calibri" w:cs="Calibri"/>
          <w:i w:val="0"/>
          <w:iCs w:val="0"/>
          <w:sz w:val="22"/>
          <w:szCs w:val="22"/>
        </w:rPr>
        <w:t xml:space="preserve">atio of GTM &amp; Dm at </w:t>
      </w:r>
      <w:r w:rsidR="008C3F66" w:rsidRPr="00867AC3">
        <w:rPr>
          <w:rFonts w:ascii="Calibri" w:hAnsi="Calibri" w:cs="Calibri"/>
          <w:i w:val="0"/>
          <w:iCs w:val="0"/>
          <w:sz w:val="22"/>
          <w:szCs w:val="22"/>
        </w:rPr>
        <w:t xml:space="preserve">the </w:t>
      </w:r>
      <w:r w:rsidRPr="00867AC3">
        <w:rPr>
          <w:rFonts w:ascii="Calibri" w:hAnsi="Calibri" w:cs="Calibri"/>
          <w:i w:val="0"/>
          <w:iCs w:val="0"/>
          <w:sz w:val="22"/>
          <w:szCs w:val="22"/>
        </w:rPr>
        <w:t>University Level</w:t>
      </w:r>
      <w:bookmarkEnd w:id="9"/>
    </w:p>
    <w:p w14:paraId="22CB4296" w14:textId="0709F35A" w:rsidR="001D029C" w:rsidRPr="00867AC3" w:rsidRDefault="001D029C" w:rsidP="00867AC3">
      <w:pPr>
        <w:spacing w:line="276" w:lineRule="auto"/>
        <w:ind w:left="1440" w:right="1440"/>
        <w:jc w:val="both"/>
        <w:rPr>
          <w:rFonts w:ascii="Calibri" w:hAnsi="Calibri" w:cs="Calibri"/>
        </w:rPr>
      </w:pPr>
      <w:r w:rsidRPr="00867AC3">
        <w:rPr>
          <w:rFonts w:ascii="Calibri" w:hAnsi="Calibri" w:cs="Calibri"/>
        </w:rPr>
        <w:t xml:space="preserve">As the results demonstrate that most learners learn </w:t>
      </w:r>
      <w:r w:rsidR="000F6F60" w:rsidRPr="00867AC3">
        <w:rPr>
          <w:rFonts w:ascii="Calibri" w:hAnsi="Calibri" w:cs="Calibri"/>
        </w:rPr>
        <w:t xml:space="preserve">the </w:t>
      </w:r>
      <w:r w:rsidRPr="00867AC3">
        <w:rPr>
          <w:rFonts w:ascii="Calibri" w:hAnsi="Calibri" w:cs="Calibri"/>
        </w:rPr>
        <w:t xml:space="preserve">English language through </w:t>
      </w:r>
      <w:r w:rsidR="000F6F60" w:rsidRPr="00867AC3">
        <w:rPr>
          <w:rFonts w:ascii="Calibri" w:hAnsi="Calibri" w:cs="Calibri"/>
        </w:rPr>
        <w:t xml:space="preserve">the </w:t>
      </w:r>
      <w:r w:rsidRPr="00867AC3">
        <w:rPr>
          <w:rFonts w:ascii="Calibri" w:hAnsi="Calibri" w:cs="Calibri"/>
        </w:rPr>
        <w:t>direct method</w:t>
      </w:r>
      <w:r w:rsidR="000F6F60" w:rsidRPr="00867AC3">
        <w:rPr>
          <w:rFonts w:ascii="Calibri" w:hAnsi="Calibri" w:cs="Calibri"/>
        </w:rPr>
        <w:t>s</w:t>
      </w:r>
      <w:r w:rsidRPr="00867AC3">
        <w:rPr>
          <w:rFonts w:ascii="Calibri" w:hAnsi="Calibri" w:cs="Calibri"/>
        </w:rPr>
        <w:t xml:space="preserve"> in the universities, thus after being exposed to </w:t>
      </w:r>
      <w:r w:rsidR="000F6F60" w:rsidRPr="00867AC3">
        <w:rPr>
          <w:rFonts w:ascii="Calibri" w:hAnsi="Calibri" w:cs="Calibri"/>
        </w:rPr>
        <w:t xml:space="preserve">the </w:t>
      </w:r>
      <w:r w:rsidRPr="00867AC3">
        <w:rPr>
          <w:rFonts w:ascii="Calibri" w:hAnsi="Calibri" w:cs="Calibri"/>
        </w:rPr>
        <w:t xml:space="preserve">direct method for 4-5 years they get aquatinted to </w:t>
      </w:r>
      <w:r w:rsidR="000F6F60" w:rsidRPr="00867AC3">
        <w:rPr>
          <w:rFonts w:ascii="Calibri" w:hAnsi="Calibri" w:cs="Calibri"/>
        </w:rPr>
        <w:t xml:space="preserve">the </w:t>
      </w:r>
      <w:r w:rsidRPr="00867AC3">
        <w:rPr>
          <w:rFonts w:ascii="Calibri" w:hAnsi="Calibri" w:cs="Calibri"/>
        </w:rPr>
        <w:t xml:space="preserve">direct method and when they get appointed as </w:t>
      </w:r>
      <w:r w:rsidRPr="00867AC3">
        <w:rPr>
          <w:rFonts w:ascii="Calibri" w:hAnsi="Calibri" w:cs="Calibri"/>
        </w:rPr>
        <w:lastRenderedPageBreak/>
        <w:t xml:space="preserve">secondary school </w:t>
      </w:r>
      <w:r w:rsidR="001E1429" w:rsidRPr="00867AC3">
        <w:rPr>
          <w:rFonts w:ascii="Calibri" w:hAnsi="Calibri" w:cs="Calibri"/>
        </w:rPr>
        <w:t>teachers,</w:t>
      </w:r>
      <w:r w:rsidRPr="00867AC3">
        <w:rPr>
          <w:rFonts w:ascii="Calibri" w:hAnsi="Calibri" w:cs="Calibri"/>
        </w:rPr>
        <w:t xml:space="preserve"> they feel uncomfortable with using GTM.</w:t>
      </w:r>
    </w:p>
    <w:p w14:paraId="6AC6494F" w14:textId="1A411CE2" w:rsidR="001D029C" w:rsidRPr="00867AC3" w:rsidRDefault="001D029C" w:rsidP="00867AC3">
      <w:pPr>
        <w:spacing w:line="276" w:lineRule="auto"/>
        <w:ind w:left="1440" w:right="1440"/>
        <w:jc w:val="both"/>
        <w:rPr>
          <w:rFonts w:ascii="Calibri" w:hAnsi="Calibri" w:cs="Calibri"/>
          <w:noProof/>
        </w:rPr>
      </w:pPr>
      <w:r w:rsidRPr="00867AC3">
        <w:rPr>
          <w:rFonts w:ascii="Calibri" w:hAnsi="Calibri" w:cs="Calibri"/>
        </w:rPr>
        <w:t xml:space="preserve"> Among the Participants, 80 % suggested that secondary schools should use the Direct method of Teaching English, while 20 % of participants </w:t>
      </w:r>
      <w:r w:rsidR="001E1429" w:rsidRPr="00867AC3">
        <w:rPr>
          <w:rFonts w:ascii="Calibri" w:hAnsi="Calibri" w:cs="Calibri"/>
        </w:rPr>
        <w:t>favored</w:t>
      </w:r>
      <w:r w:rsidRPr="00867AC3">
        <w:rPr>
          <w:rFonts w:ascii="Calibri" w:hAnsi="Calibri" w:cs="Calibri"/>
        </w:rPr>
        <w:t xml:space="preserve"> the Grammar Translation method for English Language Teaching at Secondary schools.</w:t>
      </w:r>
      <w:r w:rsidRPr="00867AC3">
        <w:rPr>
          <w:rFonts w:ascii="Calibri" w:hAnsi="Calibri" w:cs="Calibri"/>
          <w:noProof/>
        </w:rPr>
        <w:t xml:space="preserve"> </w:t>
      </w:r>
    </w:p>
    <w:p w14:paraId="04F5B54B" w14:textId="2F46A657" w:rsidR="00EA3E8F" w:rsidRPr="00867AC3" w:rsidRDefault="00053C92" w:rsidP="00867AC3">
      <w:pPr>
        <w:keepNext/>
        <w:spacing w:line="276" w:lineRule="auto"/>
        <w:jc w:val="both"/>
        <w:rPr>
          <w:rFonts w:ascii="Calibri" w:hAnsi="Calibri" w:cs="Calibri"/>
        </w:rPr>
      </w:pPr>
      <w:r w:rsidRPr="00867AC3">
        <w:rPr>
          <w:rFonts w:ascii="Calibri" w:hAnsi="Calibri" w:cs="Calibri"/>
          <w:noProof/>
          <w:lang w:val="en-GB" w:eastAsia="en-GB"/>
        </w:rPr>
        <w:drawing>
          <wp:inline distT="0" distB="0" distL="0" distR="0" wp14:anchorId="446833B1" wp14:editId="553B17A2">
            <wp:extent cx="5486400" cy="2285622"/>
            <wp:effectExtent l="0" t="0" r="0" b="6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5A1803" w14:textId="3B6AC3A5" w:rsidR="001D029C" w:rsidRPr="00867AC3" w:rsidRDefault="00EA3E8F" w:rsidP="00867AC3">
      <w:pPr>
        <w:pStyle w:val="Caption"/>
        <w:spacing w:line="276" w:lineRule="auto"/>
        <w:ind w:left="1440" w:right="1440"/>
        <w:jc w:val="both"/>
        <w:rPr>
          <w:rFonts w:ascii="Calibri" w:hAnsi="Calibri" w:cs="Calibri"/>
          <w:i w:val="0"/>
          <w:iCs w:val="0"/>
          <w:sz w:val="22"/>
          <w:szCs w:val="22"/>
        </w:rPr>
      </w:pPr>
      <w:bookmarkStart w:id="10" w:name="_Toc127203322"/>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3</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w:t>
      </w:r>
      <w:r w:rsidR="008C3F66" w:rsidRPr="00867AC3">
        <w:rPr>
          <w:rFonts w:ascii="Calibri" w:hAnsi="Calibri" w:cs="Calibri"/>
          <w:i w:val="0"/>
          <w:iCs w:val="0"/>
          <w:sz w:val="22"/>
          <w:szCs w:val="22"/>
        </w:rPr>
        <w:t xml:space="preserve"> </w:t>
      </w:r>
      <w:r w:rsidRPr="00867AC3">
        <w:rPr>
          <w:rFonts w:ascii="Calibri" w:hAnsi="Calibri" w:cs="Calibri"/>
          <w:i w:val="0"/>
          <w:iCs w:val="0"/>
          <w:sz w:val="22"/>
          <w:szCs w:val="22"/>
        </w:rPr>
        <w:t xml:space="preserve">Suitability of GTM &amp; DM at </w:t>
      </w:r>
      <w:r w:rsidR="008C3F66" w:rsidRPr="00867AC3">
        <w:rPr>
          <w:rFonts w:ascii="Calibri" w:hAnsi="Calibri" w:cs="Calibri"/>
          <w:i w:val="0"/>
          <w:iCs w:val="0"/>
          <w:sz w:val="22"/>
          <w:szCs w:val="22"/>
        </w:rPr>
        <w:t xml:space="preserve">the </w:t>
      </w:r>
      <w:r w:rsidRPr="00867AC3">
        <w:rPr>
          <w:rFonts w:ascii="Calibri" w:hAnsi="Calibri" w:cs="Calibri"/>
          <w:i w:val="0"/>
          <w:iCs w:val="0"/>
          <w:sz w:val="22"/>
          <w:szCs w:val="22"/>
        </w:rPr>
        <w:t>school level</w:t>
      </w:r>
      <w:bookmarkEnd w:id="10"/>
    </w:p>
    <w:p w14:paraId="08580D8D" w14:textId="3147AE36" w:rsidR="001D029C" w:rsidRPr="00867AC3" w:rsidRDefault="001D029C" w:rsidP="00867AC3">
      <w:pPr>
        <w:spacing w:line="276" w:lineRule="auto"/>
        <w:ind w:left="1440" w:right="1440"/>
        <w:jc w:val="both"/>
        <w:rPr>
          <w:rFonts w:ascii="Calibri" w:hAnsi="Calibri" w:cs="Calibri"/>
        </w:rPr>
      </w:pPr>
      <w:r w:rsidRPr="00867AC3">
        <w:rPr>
          <w:rFonts w:ascii="Calibri" w:hAnsi="Calibri" w:cs="Calibri"/>
        </w:rPr>
        <w:t>A gap is created when the knowledge input is given in the Direct method but in professional life, the teachers are supposed to teach through the grammar</w:t>
      </w:r>
      <w:r w:rsidR="000F6F60" w:rsidRPr="00867AC3">
        <w:rPr>
          <w:rFonts w:ascii="Calibri" w:hAnsi="Calibri" w:cs="Calibri"/>
        </w:rPr>
        <w:t>-</w:t>
      </w:r>
      <w:r w:rsidRPr="00867AC3">
        <w:rPr>
          <w:rFonts w:ascii="Calibri" w:hAnsi="Calibri" w:cs="Calibri"/>
        </w:rPr>
        <w:t xml:space="preserve">translation method. The teachers then struggle with translation, as the data demonstrated. To overcome this problem 50% of the respondents have suggested that the Universities should adopt GTM so there can be harmony in the teaching methodologies of input and output, and 10% of respondents suggested that schools Should adopt Direct Methodology. The other 40% of respondents suggested that teachers should be properly trained for GTM </w:t>
      </w:r>
      <w:r w:rsidR="00F46368" w:rsidRPr="00867AC3">
        <w:rPr>
          <w:rFonts w:ascii="Calibri" w:hAnsi="Calibri" w:cs="Calibri"/>
        </w:rPr>
        <w:t xml:space="preserve">before standing in the class </w:t>
      </w:r>
      <w:r w:rsidRPr="00867AC3">
        <w:rPr>
          <w:rFonts w:ascii="Calibri" w:hAnsi="Calibri" w:cs="Calibri"/>
        </w:rPr>
        <w:t xml:space="preserve">so they can be comfortable with it. </w:t>
      </w:r>
      <w:r w:rsidR="00151355" w:rsidRPr="00867AC3">
        <w:rPr>
          <w:rFonts w:ascii="Calibri" w:hAnsi="Calibri" w:cs="Calibri"/>
        </w:rPr>
        <w:t>This was an ending question of the questionnaire but since we have grouped it with the close-ended question that’s why it is placed here.</w:t>
      </w:r>
    </w:p>
    <w:p w14:paraId="6AC421E2" w14:textId="77777777" w:rsidR="00EA3E8F" w:rsidRPr="00867AC3" w:rsidRDefault="001D029C" w:rsidP="00867AC3">
      <w:pPr>
        <w:keepNext/>
        <w:spacing w:line="276" w:lineRule="auto"/>
        <w:jc w:val="both"/>
        <w:rPr>
          <w:rFonts w:ascii="Calibri" w:hAnsi="Calibri" w:cs="Calibri"/>
        </w:rPr>
      </w:pPr>
      <w:r w:rsidRPr="00867AC3">
        <w:rPr>
          <w:rFonts w:ascii="Calibri" w:hAnsi="Calibri" w:cs="Calibri"/>
          <w:noProof/>
          <w:lang w:val="en-GB" w:eastAsia="en-GB"/>
        </w:rPr>
        <w:lastRenderedPageBreak/>
        <w:drawing>
          <wp:inline distT="0" distB="0" distL="0" distR="0" wp14:anchorId="72A08942" wp14:editId="554C7506">
            <wp:extent cx="5486400" cy="1746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746250"/>
                    </a:xfrm>
                    <a:prstGeom prst="rect">
                      <a:avLst/>
                    </a:prstGeom>
                    <a:noFill/>
                    <a:ln>
                      <a:noFill/>
                    </a:ln>
                  </pic:spPr>
                </pic:pic>
              </a:graphicData>
            </a:graphic>
          </wp:inline>
        </w:drawing>
      </w:r>
    </w:p>
    <w:p w14:paraId="039145AC" w14:textId="5F7D93F0" w:rsidR="001D029C" w:rsidRPr="00867AC3" w:rsidRDefault="00EA3E8F" w:rsidP="00867AC3">
      <w:pPr>
        <w:pStyle w:val="Caption"/>
        <w:spacing w:line="276" w:lineRule="auto"/>
        <w:ind w:left="1440" w:right="1440"/>
        <w:jc w:val="both"/>
        <w:rPr>
          <w:rFonts w:ascii="Calibri" w:hAnsi="Calibri" w:cs="Calibri"/>
          <w:i w:val="0"/>
          <w:iCs w:val="0"/>
          <w:sz w:val="22"/>
          <w:szCs w:val="22"/>
        </w:rPr>
      </w:pPr>
      <w:bookmarkStart w:id="11" w:name="_Toc127203323"/>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4</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w:t>
      </w:r>
      <w:r w:rsidR="008C3F66" w:rsidRPr="00867AC3">
        <w:rPr>
          <w:rFonts w:ascii="Calibri" w:hAnsi="Calibri" w:cs="Calibri"/>
          <w:i w:val="0"/>
          <w:iCs w:val="0"/>
          <w:sz w:val="22"/>
          <w:szCs w:val="22"/>
        </w:rPr>
        <w:t xml:space="preserve"> </w:t>
      </w:r>
      <w:r w:rsidRPr="00867AC3">
        <w:rPr>
          <w:rFonts w:ascii="Calibri" w:hAnsi="Calibri" w:cs="Calibri"/>
          <w:i w:val="0"/>
          <w:iCs w:val="0"/>
          <w:sz w:val="22"/>
          <w:szCs w:val="22"/>
        </w:rPr>
        <w:t>Sugges</w:t>
      </w:r>
      <w:r w:rsidR="008C3F66" w:rsidRPr="00867AC3">
        <w:rPr>
          <w:rFonts w:ascii="Calibri" w:hAnsi="Calibri" w:cs="Calibri"/>
          <w:i w:val="0"/>
          <w:iCs w:val="0"/>
          <w:sz w:val="22"/>
          <w:szCs w:val="22"/>
        </w:rPr>
        <w:t>tions</w:t>
      </w:r>
      <w:r w:rsidRPr="00867AC3">
        <w:rPr>
          <w:rFonts w:ascii="Calibri" w:hAnsi="Calibri" w:cs="Calibri"/>
          <w:i w:val="0"/>
          <w:iCs w:val="0"/>
          <w:sz w:val="22"/>
          <w:szCs w:val="22"/>
        </w:rPr>
        <w:t xml:space="preserve"> for Eliminating the problems of teachers</w:t>
      </w:r>
      <w:bookmarkEnd w:id="11"/>
    </w:p>
    <w:p w14:paraId="54567409" w14:textId="6730572A" w:rsidR="00B82A4B" w:rsidRPr="00867AC3" w:rsidRDefault="00E7626E" w:rsidP="00867AC3">
      <w:pPr>
        <w:pStyle w:val="Heading3"/>
        <w:numPr>
          <w:ilvl w:val="0"/>
          <w:numId w:val="0"/>
        </w:numPr>
        <w:spacing w:line="276" w:lineRule="auto"/>
        <w:ind w:left="1440" w:right="1440"/>
        <w:jc w:val="both"/>
        <w:rPr>
          <w:rFonts w:ascii="Calibri" w:hAnsi="Calibri" w:cs="Calibri"/>
          <w:sz w:val="22"/>
          <w:szCs w:val="22"/>
          <w:lang w:val="en-GB"/>
        </w:rPr>
      </w:pPr>
      <w:bookmarkStart w:id="12" w:name="_Toc127217458"/>
      <w:r w:rsidRPr="00867AC3">
        <w:rPr>
          <w:rFonts w:ascii="Calibri" w:hAnsi="Calibri" w:cs="Calibri"/>
          <w:sz w:val="22"/>
          <w:szCs w:val="22"/>
          <w:lang w:val="en-GB"/>
        </w:rPr>
        <w:t>Open Ended questions</w:t>
      </w:r>
      <w:bookmarkEnd w:id="12"/>
      <w:r w:rsidRPr="00867AC3">
        <w:rPr>
          <w:rFonts w:ascii="Calibri" w:hAnsi="Calibri" w:cs="Calibri"/>
          <w:sz w:val="22"/>
          <w:szCs w:val="22"/>
          <w:lang w:val="en-GB"/>
        </w:rPr>
        <w:t xml:space="preserve"> </w:t>
      </w:r>
    </w:p>
    <w:p w14:paraId="448CD8AC" w14:textId="0D0E2CDE" w:rsidR="003516B2" w:rsidRPr="00867AC3" w:rsidRDefault="003516B2" w:rsidP="00867AC3">
      <w:pPr>
        <w:spacing w:line="276" w:lineRule="auto"/>
        <w:ind w:left="1440" w:right="1440"/>
        <w:jc w:val="both"/>
        <w:rPr>
          <w:rFonts w:ascii="Calibri" w:hAnsi="Calibri" w:cs="Calibri"/>
          <w:lang w:val="en-GB"/>
        </w:rPr>
      </w:pPr>
      <w:r w:rsidRPr="00867AC3">
        <w:rPr>
          <w:rFonts w:ascii="Calibri" w:hAnsi="Calibri" w:cs="Calibri"/>
          <w:lang w:val="en-GB"/>
        </w:rPr>
        <w:t xml:space="preserve">Some open-ended questions were added to the questionnaire to get versatile and diverse data. Open-ended questions give the space to the fullest expression of thoughts. In response to those open-ended </w:t>
      </w:r>
      <w:r w:rsidR="00101DF8" w:rsidRPr="00867AC3">
        <w:rPr>
          <w:rFonts w:ascii="Calibri" w:hAnsi="Calibri" w:cs="Calibri"/>
          <w:lang w:val="en-GB"/>
        </w:rPr>
        <w:t>questions,</w:t>
      </w:r>
      <w:r w:rsidRPr="00867AC3">
        <w:rPr>
          <w:rFonts w:ascii="Calibri" w:hAnsi="Calibri" w:cs="Calibri"/>
          <w:lang w:val="en-GB"/>
        </w:rPr>
        <w:t xml:space="preserve"> we have got interestingly diverse data</w:t>
      </w:r>
      <w:r w:rsidR="00780ED3" w:rsidRPr="00867AC3">
        <w:rPr>
          <w:rFonts w:ascii="Calibri" w:hAnsi="Calibri" w:cs="Calibri"/>
          <w:lang w:val="en-GB"/>
        </w:rPr>
        <w:t xml:space="preserve">. </w:t>
      </w:r>
      <w:r w:rsidR="003A2669" w:rsidRPr="00867AC3">
        <w:rPr>
          <w:rFonts w:ascii="Calibri" w:hAnsi="Calibri" w:cs="Calibri"/>
          <w:lang w:val="en-GB"/>
        </w:rPr>
        <w:t>To</w:t>
      </w:r>
      <w:r w:rsidR="00780ED3" w:rsidRPr="00867AC3">
        <w:rPr>
          <w:rFonts w:ascii="Calibri" w:hAnsi="Calibri" w:cs="Calibri"/>
          <w:lang w:val="en-GB"/>
        </w:rPr>
        <w:t xml:space="preserve"> give those responses a statistical shape we have grouped those answers which </w:t>
      </w:r>
      <w:r w:rsidR="00FF5E28" w:rsidRPr="00867AC3">
        <w:rPr>
          <w:rFonts w:ascii="Calibri" w:hAnsi="Calibri" w:cs="Calibri"/>
          <w:lang w:val="en-GB"/>
        </w:rPr>
        <w:t>had</w:t>
      </w:r>
      <w:r w:rsidR="00780ED3" w:rsidRPr="00867AC3">
        <w:rPr>
          <w:rFonts w:ascii="Calibri" w:hAnsi="Calibri" w:cs="Calibri"/>
          <w:lang w:val="en-GB"/>
        </w:rPr>
        <w:t xml:space="preserve"> the </w:t>
      </w:r>
      <w:r w:rsidR="00FF5E28" w:rsidRPr="00867AC3">
        <w:rPr>
          <w:rFonts w:ascii="Calibri" w:hAnsi="Calibri" w:cs="Calibri"/>
          <w:lang w:val="en-GB"/>
        </w:rPr>
        <w:t>same core</w:t>
      </w:r>
      <w:r w:rsidR="00780ED3" w:rsidRPr="00867AC3">
        <w:rPr>
          <w:rFonts w:ascii="Calibri" w:hAnsi="Calibri" w:cs="Calibri"/>
          <w:lang w:val="en-GB"/>
        </w:rPr>
        <w:t xml:space="preserve"> idea. </w:t>
      </w:r>
      <w:r w:rsidR="00FF5E28" w:rsidRPr="00867AC3">
        <w:rPr>
          <w:rFonts w:ascii="Calibri" w:hAnsi="Calibri" w:cs="Calibri"/>
          <w:lang w:val="en-GB"/>
        </w:rPr>
        <w:t xml:space="preserve">The questions and the ratio of responses are listed as </w:t>
      </w:r>
      <w:r w:rsidR="00E17819" w:rsidRPr="00867AC3">
        <w:rPr>
          <w:rFonts w:ascii="Calibri" w:hAnsi="Calibri" w:cs="Calibri"/>
          <w:lang w:val="en-GB"/>
        </w:rPr>
        <w:t>under.</w:t>
      </w:r>
    </w:p>
    <w:p w14:paraId="14FBF91C" w14:textId="5A6A67B0" w:rsidR="00E7626E" w:rsidRPr="00867AC3" w:rsidRDefault="00A341A9" w:rsidP="00867AC3">
      <w:pPr>
        <w:spacing w:line="276" w:lineRule="auto"/>
        <w:ind w:left="1440" w:right="1440"/>
        <w:jc w:val="both"/>
        <w:rPr>
          <w:rFonts w:ascii="Calibri" w:hAnsi="Calibri" w:cs="Calibri"/>
          <w:b/>
          <w:bCs/>
          <w:lang w:val="en-GB"/>
        </w:rPr>
      </w:pPr>
      <w:r w:rsidRPr="00867AC3">
        <w:rPr>
          <w:rFonts w:ascii="Calibri" w:hAnsi="Calibri" w:cs="Calibri"/>
          <w:b/>
          <w:bCs/>
          <w:lang w:val="en-GB"/>
        </w:rPr>
        <w:t>The first question among open</w:t>
      </w:r>
      <w:r w:rsidR="000F6F60" w:rsidRPr="00867AC3">
        <w:rPr>
          <w:rFonts w:ascii="Calibri" w:hAnsi="Calibri" w:cs="Calibri"/>
          <w:b/>
          <w:bCs/>
          <w:lang w:val="en-GB"/>
        </w:rPr>
        <w:t>-</w:t>
      </w:r>
      <w:r w:rsidRPr="00867AC3">
        <w:rPr>
          <w:rFonts w:ascii="Calibri" w:hAnsi="Calibri" w:cs="Calibri"/>
          <w:b/>
          <w:bCs/>
          <w:lang w:val="en-GB"/>
        </w:rPr>
        <w:t>ended questions was ‘</w:t>
      </w:r>
      <w:bookmarkStart w:id="13" w:name="_Hlk127185247"/>
      <w:r w:rsidR="00F31E5C" w:rsidRPr="00867AC3">
        <w:rPr>
          <w:rFonts w:ascii="Calibri" w:hAnsi="Calibri" w:cs="Calibri"/>
          <w:b/>
          <w:bCs/>
          <w:lang w:val="en-GB"/>
        </w:rPr>
        <w:t xml:space="preserve">Which method of teaching is more effective in ELT, </w:t>
      </w:r>
      <w:r w:rsidR="009D561D" w:rsidRPr="00867AC3">
        <w:rPr>
          <w:rFonts w:ascii="Calibri" w:hAnsi="Calibri" w:cs="Calibri"/>
          <w:b/>
          <w:bCs/>
          <w:lang w:val="en-GB"/>
        </w:rPr>
        <w:t xml:space="preserve">the </w:t>
      </w:r>
      <w:r w:rsidR="00F31E5C" w:rsidRPr="00867AC3">
        <w:rPr>
          <w:rFonts w:ascii="Calibri" w:hAnsi="Calibri" w:cs="Calibri"/>
          <w:b/>
          <w:bCs/>
          <w:lang w:val="en-GB"/>
        </w:rPr>
        <w:t xml:space="preserve">Grammar </w:t>
      </w:r>
      <w:r w:rsidR="009D561D" w:rsidRPr="00867AC3">
        <w:rPr>
          <w:rFonts w:ascii="Calibri" w:hAnsi="Calibri" w:cs="Calibri"/>
          <w:b/>
          <w:bCs/>
          <w:lang w:val="en-GB"/>
        </w:rPr>
        <w:t>T</w:t>
      </w:r>
      <w:r w:rsidR="00F31E5C" w:rsidRPr="00867AC3">
        <w:rPr>
          <w:rFonts w:ascii="Calibri" w:hAnsi="Calibri" w:cs="Calibri"/>
          <w:b/>
          <w:bCs/>
          <w:lang w:val="en-GB"/>
        </w:rPr>
        <w:t xml:space="preserve">ranslation </w:t>
      </w:r>
      <w:r w:rsidR="001D029C" w:rsidRPr="00867AC3">
        <w:rPr>
          <w:rFonts w:ascii="Calibri" w:hAnsi="Calibri" w:cs="Calibri"/>
          <w:b/>
          <w:bCs/>
          <w:lang w:val="en-GB"/>
        </w:rPr>
        <w:t>Method,</w:t>
      </w:r>
      <w:r w:rsidR="00F31E5C" w:rsidRPr="00867AC3">
        <w:rPr>
          <w:rFonts w:ascii="Calibri" w:hAnsi="Calibri" w:cs="Calibri"/>
          <w:b/>
          <w:bCs/>
          <w:lang w:val="en-GB"/>
        </w:rPr>
        <w:t xml:space="preserve"> or </w:t>
      </w:r>
      <w:r w:rsidR="009D561D" w:rsidRPr="00867AC3">
        <w:rPr>
          <w:rFonts w:ascii="Calibri" w:hAnsi="Calibri" w:cs="Calibri"/>
          <w:b/>
          <w:bCs/>
          <w:lang w:val="en-GB"/>
        </w:rPr>
        <w:t xml:space="preserve">the </w:t>
      </w:r>
      <w:r w:rsidR="00F31E5C" w:rsidRPr="00867AC3">
        <w:rPr>
          <w:rFonts w:ascii="Calibri" w:hAnsi="Calibri" w:cs="Calibri"/>
          <w:b/>
          <w:bCs/>
          <w:lang w:val="en-GB"/>
        </w:rPr>
        <w:t>Direct Method? And why?</w:t>
      </w:r>
      <w:r w:rsidRPr="00867AC3">
        <w:rPr>
          <w:rFonts w:ascii="Calibri" w:hAnsi="Calibri" w:cs="Calibri"/>
          <w:b/>
          <w:bCs/>
          <w:lang w:val="en-GB"/>
        </w:rPr>
        <w:t>’.</w:t>
      </w:r>
      <w:r w:rsidR="00072FB0" w:rsidRPr="00867AC3">
        <w:rPr>
          <w:rFonts w:ascii="Calibri" w:hAnsi="Calibri" w:cs="Calibri"/>
          <w:b/>
          <w:bCs/>
          <w:lang w:val="en-GB"/>
        </w:rPr>
        <w:t xml:space="preserve"> </w:t>
      </w:r>
    </w:p>
    <w:bookmarkEnd w:id="13"/>
    <w:p w14:paraId="3D32F45F" w14:textId="1804900C" w:rsidR="00853F86" w:rsidRPr="00867AC3" w:rsidRDefault="00F66F61" w:rsidP="00867AC3">
      <w:pPr>
        <w:spacing w:line="276" w:lineRule="auto"/>
        <w:ind w:left="1440" w:right="1440"/>
        <w:jc w:val="both"/>
        <w:rPr>
          <w:rFonts w:ascii="Calibri" w:eastAsia="Times New Roman" w:hAnsi="Calibri" w:cs="Calibri"/>
          <w:color w:val="000000"/>
        </w:rPr>
      </w:pPr>
      <w:r w:rsidRPr="00867AC3">
        <w:rPr>
          <w:rFonts w:ascii="Calibri" w:hAnsi="Calibri" w:cs="Calibri"/>
          <w:lang w:val="en-GB"/>
        </w:rPr>
        <w:t xml:space="preserve">In response to this question </w:t>
      </w:r>
      <w:r w:rsidR="008924BA" w:rsidRPr="00867AC3">
        <w:rPr>
          <w:rFonts w:ascii="Calibri" w:hAnsi="Calibri" w:cs="Calibri"/>
          <w:lang w:val="en-GB"/>
        </w:rPr>
        <w:t xml:space="preserve">10 participants found </w:t>
      </w:r>
      <w:r w:rsidR="000F6F60" w:rsidRPr="00867AC3">
        <w:rPr>
          <w:rFonts w:ascii="Calibri" w:hAnsi="Calibri" w:cs="Calibri"/>
          <w:lang w:val="en-GB"/>
        </w:rPr>
        <w:t xml:space="preserve">the </w:t>
      </w:r>
      <w:r w:rsidR="008924BA" w:rsidRPr="00867AC3">
        <w:rPr>
          <w:rFonts w:ascii="Calibri" w:hAnsi="Calibri" w:cs="Calibri"/>
          <w:lang w:val="en-GB"/>
        </w:rPr>
        <w:t>Direct method effective</w:t>
      </w:r>
      <w:r w:rsidR="00853F86" w:rsidRPr="00867AC3">
        <w:rPr>
          <w:rFonts w:ascii="Calibri" w:hAnsi="Calibri" w:cs="Calibri"/>
          <w:lang w:val="en-GB"/>
        </w:rPr>
        <w:t xml:space="preserve"> because they feel that </w:t>
      </w:r>
      <w:r w:rsidR="000F6F60" w:rsidRPr="00867AC3">
        <w:rPr>
          <w:rFonts w:ascii="Calibri" w:hAnsi="Calibri" w:cs="Calibri"/>
          <w:lang w:val="en-GB"/>
        </w:rPr>
        <w:t xml:space="preserve">the </w:t>
      </w:r>
      <w:r w:rsidR="00853F86" w:rsidRPr="00867AC3">
        <w:rPr>
          <w:rFonts w:ascii="Calibri" w:hAnsi="Calibri" w:cs="Calibri"/>
          <w:lang w:val="en-GB"/>
        </w:rPr>
        <w:t xml:space="preserve">direct method </w:t>
      </w:r>
      <w:r w:rsidR="007231AD" w:rsidRPr="00867AC3">
        <w:rPr>
          <w:rFonts w:ascii="Calibri" w:hAnsi="Calibri" w:cs="Calibri"/>
          <w:lang w:val="en-GB"/>
        </w:rPr>
        <w:t>produces</w:t>
      </w:r>
      <w:r w:rsidR="00853F86" w:rsidRPr="00867AC3">
        <w:rPr>
          <w:rFonts w:ascii="Calibri" w:hAnsi="Calibri" w:cs="Calibri"/>
          <w:lang w:val="en-GB"/>
        </w:rPr>
        <w:t xml:space="preserve"> fluent and good speakers, one of the respondents </w:t>
      </w:r>
      <w:r w:rsidR="007E3892" w:rsidRPr="00867AC3">
        <w:rPr>
          <w:rFonts w:ascii="Calibri" w:hAnsi="Calibri" w:cs="Calibri"/>
          <w:lang w:val="en-GB"/>
        </w:rPr>
        <w:t>stated,</w:t>
      </w:r>
      <w:r w:rsidR="00853F86" w:rsidRPr="00867AC3">
        <w:rPr>
          <w:rFonts w:ascii="Calibri" w:hAnsi="Calibri" w:cs="Calibri"/>
          <w:lang w:val="en-GB"/>
        </w:rPr>
        <w:t xml:space="preserve"> </w:t>
      </w:r>
      <w:r w:rsidR="007231AD" w:rsidRPr="00867AC3">
        <w:rPr>
          <w:rFonts w:ascii="Calibri" w:hAnsi="Calibri" w:cs="Calibri"/>
          <w:lang w:val="en-GB"/>
        </w:rPr>
        <w:t>“Direct</w:t>
      </w:r>
      <w:r w:rsidR="00853F86" w:rsidRPr="00867AC3">
        <w:rPr>
          <w:rFonts w:ascii="Calibri" w:eastAsia="Times New Roman" w:hAnsi="Calibri" w:cs="Calibri"/>
          <w:color w:val="000000"/>
        </w:rPr>
        <w:t xml:space="preserve"> Method because a stage will come when students </w:t>
      </w:r>
      <w:r w:rsidR="007E3892" w:rsidRPr="00867AC3">
        <w:rPr>
          <w:rFonts w:ascii="Calibri" w:eastAsia="Times New Roman" w:hAnsi="Calibri" w:cs="Calibri"/>
          <w:color w:val="000000"/>
        </w:rPr>
        <w:t>automatically cope</w:t>
      </w:r>
      <w:r w:rsidR="00853F86" w:rsidRPr="00867AC3">
        <w:rPr>
          <w:rFonts w:ascii="Calibri" w:eastAsia="Times New Roman" w:hAnsi="Calibri" w:cs="Calibri"/>
          <w:color w:val="000000"/>
        </w:rPr>
        <w:t xml:space="preserve"> </w:t>
      </w:r>
      <w:r w:rsidR="000F6F60" w:rsidRPr="00867AC3">
        <w:rPr>
          <w:rFonts w:ascii="Calibri" w:eastAsia="Times New Roman" w:hAnsi="Calibri" w:cs="Calibri"/>
          <w:color w:val="000000"/>
        </w:rPr>
        <w:t xml:space="preserve">up </w:t>
      </w:r>
      <w:r w:rsidR="00853F86" w:rsidRPr="00867AC3">
        <w:rPr>
          <w:rFonts w:ascii="Calibri" w:eastAsia="Times New Roman" w:hAnsi="Calibri" w:cs="Calibri"/>
          <w:color w:val="000000"/>
        </w:rPr>
        <w:t>with language issues and it is also psychologically proven.</w:t>
      </w:r>
      <w:r w:rsidR="005B1382" w:rsidRPr="00867AC3">
        <w:rPr>
          <w:rFonts w:ascii="Calibri" w:eastAsia="Times New Roman" w:hAnsi="Calibri" w:cs="Calibri"/>
          <w:color w:val="000000"/>
        </w:rPr>
        <w:t>”</w:t>
      </w:r>
      <w:r w:rsidR="007231AD" w:rsidRPr="00867AC3">
        <w:rPr>
          <w:rFonts w:ascii="Calibri" w:eastAsia="Times New Roman" w:hAnsi="Calibri" w:cs="Calibri"/>
          <w:color w:val="000000"/>
        </w:rPr>
        <w:t xml:space="preserve"> The</w:t>
      </w:r>
      <w:r w:rsidR="000F6F60" w:rsidRPr="00867AC3">
        <w:rPr>
          <w:rFonts w:ascii="Calibri" w:eastAsia="Times New Roman" w:hAnsi="Calibri" w:cs="Calibri"/>
          <w:color w:val="000000"/>
        </w:rPr>
        <w:t>y</w:t>
      </w:r>
      <w:r w:rsidR="00536A1D" w:rsidRPr="00867AC3">
        <w:rPr>
          <w:rFonts w:ascii="Calibri" w:eastAsia="Times New Roman" w:hAnsi="Calibri" w:cs="Calibri"/>
          <w:color w:val="000000"/>
        </w:rPr>
        <w:t xml:space="preserve"> stated </w:t>
      </w:r>
      <w:r w:rsidR="007231AD" w:rsidRPr="00867AC3">
        <w:rPr>
          <w:rFonts w:ascii="Calibri" w:eastAsia="Times New Roman" w:hAnsi="Calibri" w:cs="Calibri"/>
          <w:color w:val="000000"/>
        </w:rPr>
        <w:t xml:space="preserve">that </w:t>
      </w:r>
      <w:r w:rsidR="000F6F60" w:rsidRPr="00867AC3">
        <w:rPr>
          <w:rFonts w:ascii="Calibri" w:eastAsia="Times New Roman" w:hAnsi="Calibri" w:cs="Calibri"/>
          <w:color w:val="000000"/>
        </w:rPr>
        <w:t xml:space="preserve">the </w:t>
      </w:r>
      <w:r w:rsidR="007231AD" w:rsidRPr="00867AC3">
        <w:rPr>
          <w:rFonts w:ascii="Calibri" w:eastAsia="Times New Roman" w:hAnsi="Calibri" w:cs="Calibri"/>
          <w:color w:val="000000"/>
        </w:rPr>
        <w:t>direct method is easy and more practical and thus more effective as stated one of the respondents “</w:t>
      </w:r>
      <w:r w:rsidR="00536A1D" w:rsidRPr="00867AC3">
        <w:rPr>
          <w:rFonts w:ascii="Calibri" w:eastAsia="Times New Roman" w:hAnsi="Calibri" w:cs="Calibri"/>
          <w:color w:val="000000"/>
        </w:rPr>
        <w:t>Direct Method</w:t>
      </w:r>
      <w:r w:rsidR="007231AD" w:rsidRPr="00867AC3">
        <w:rPr>
          <w:rFonts w:ascii="Calibri" w:eastAsia="Times New Roman" w:hAnsi="Calibri" w:cs="Calibri"/>
          <w:color w:val="000000"/>
        </w:rPr>
        <w:t xml:space="preserve">, also the drills and practices because the more the students practice a language the </w:t>
      </w:r>
      <w:r w:rsidR="001E1429" w:rsidRPr="00867AC3">
        <w:rPr>
          <w:rFonts w:ascii="Calibri" w:eastAsia="Times New Roman" w:hAnsi="Calibri" w:cs="Calibri"/>
          <w:color w:val="000000"/>
        </w:rPr>
        <w:t>more,</w:t>
      </w:r>
      <w:r w:rsidR="007231AD" w:rsidRPr="00867AC3">
        <w:rPr>
          <w:rFonts w:ascii="Calibri" w:eastAsia="Times New Roman" w:hAnsi="Calibri" w:cs="Calibri"/>
          <w:color w:val="000000"/>
        </w:rPr>
        <w:t xml:space="preserve"> they effectively learn.</w:t>
      </w:r>
    </w:p>
    <w:p w14:paraId="55F15757" w14:textId="669FED1C" w:rsidR="002B5E46" w:rsidRPr="00867AC3" w:rsidRDefault="002B5E46" w:rsidP="00867AC3">
      <w:pPr>
        <w:spacing w:line="276" w:lineRule="auto"/>
        <w:ind w:left="1440" w:right="1440"/>
        <w:jc w:val="both"/>
        <w:rPr>
          <w:rFonts w:ascii="Calibri" w:eastAsia="Times New Roman" w:hAnsi="Calibri" w:cs="Calibri"/>
          <w:color w:val="000000"/>
        </w:rPr>
      </w:pPr>
      <w:r w:rsidRPr="00867AC3">
        <w:rPr>
          <w:rFonts w:ascii="Calibri" w:eastAsia="Times New Roman" w:hAnsi="Calibri" w:cs="Calibri"/>
          <w:color w:val="000000"/>
        </w:rPr>
        <w:t>Among all</w:t>
      </w:r>
      <w:r w:rsidR="00D15BA7" w:rsidRPr="00867AC3">
        <w:rPr>
          <w:rFonts w:ascii="Calibri" w:eastAsia="Times New Roman" w:hAnsi="Calibri" w:cs="Calibri"/>
          <w:color w:val="000000"/>
        </w:rPr>
        <w:t>,</w:t>
      </w:r>
      <w:r w:rsidRPr="00867AC3">
        <w:rPr>
          <w:rFonts w:ascii="Calibri" w:eastAsia="Times New Roman" w:hAnsi="Calibri" w:cs="Calibri"/>
          <w:color w:val="000000"/>
        </w:rPr>
        <w:t xml:space="preserve"> 20% of the participants selected GTM as an effective method for English language teaching at </w:t>
      </w:r>
      <w:r w:rsidR="000F6F60" w:rsidRPr="00867AC3">
        <w:rPr>
          <w:rFonts w:ascii="Calibri" w:eastAsia="Times New Roman" w:hAnsi="Calibri" w:cs="Calibri"/>
          <w:color w:val="000000"/>
        </w:rPr>
        <w:t xml:space="preserve">the </w:t>
      </w:r>
      <w:r w:rsidRPr="00867AC3">
        <w:rPr>
          <w:rFonts w:ascii="Calibri" w:eastAsia="Times New Roman" w:hAnsi="Calibri" w:cs="Calibri"/>
          <w:color w:val="000000"/>
        </w:rPr>
        <w:t xml:space="preserve">secondary level </w:t>
      </w:r>
      <w:r w:rsidR="00FB09BD" w:rsidRPr="00867AC3">
        <w:rPr>
          <w:rFonts w:ascii="Calibri" w:eastAsia="Times New Roman" w:hAnsi="Calibri" w:cs="Calibri"/>
          <w:color w:val="000000"/>
        </w:rPr>
        <w:t xml:space="preserve">and their reasons for that were </w:t>
      </w:r>
      <w:r w:rsidR="000F6F60" w:rsidRPr="00867AC3">
        <w:rPr>
          <w:rFonts w:ascii="Calibri" w:eastAsia="Times New Roman" w:hAnsi="Calibri" w:cs="Calibri"/>
          <w:color w:val="000000"/>
        </w:rPr>
        <w:t xml:space="preserve">the </w:t>
      </w:r>
      <w:r w:rsidR="00FB09BD" w:rsidRPr="00867AC3">
        <w:rPr>
          <w:rFonts w:ascii="Calibri" w:eastAsia="Times New Roman" w:hAnsi="Calibri" w:cs="Calibri"/>
          <w:color w:val="000000"/>
        </w:rPr>
        <w:t>easiness and comfortability of the students in their native language. The participants asserted th</w:t>
      </w:r>
      <w:r w:rsidR="000F6F60" w:rsidRPr="00867AC3">
        <w:rPr>
          <w:rFonts w:ascii="Calibri" w:eastAsia="Times New Roman" w:hAnsi="Calibri" w:cs="Calibri"/>
          <w:color w:val="000000"/>
        </w:rPr>
        <w:t>e</w:t>
      </w:r>
      <w:r w:rsidR="00FB09BD" w:rsidRPr="00867AC3">
        <w:rPr>
          <w:rFonts w:ascii="Calibri" w:eastAsia="Times New Roman" w:hAnsi="Calibri" w:cs="Calibri"/>
          <w:color w:val="000000"/>
        </w:rPr>
        <w:t xml:space="preserve"> “Grammar translation method because students in this area are very weak in English so they face difficulty in understanding foreign language “and </w:t>
      </w:r>
      <w:r w:rsidR="00F119B6" w:rsidRPr="00867AC3">
        <w:rPr>
          <w:rFonts w:ascii="Calibri" w:eastAsia="Times New Roman" w:hAnsi="Calibri" w:cs="Calibri"/>
          <w:color w:val="000000"/>
        </w:rPr>
        <w:t xml:space="preserve">the </w:t>
      </w:r>
      <w:r w:rsidR="00FB09BD" w:rsidRPr="00867AC3">
        <w:rPr>
          <w:rFonts w:ascii="Calibri" w:eastAsia="Times New Roman" w:hAnsi="Calibri" w:cs="Calibri"/>
          <w:color w:val="000000"/>
        </w:rPr>
        <w:t xml:space="preserve">“Grammar Translation Method </w:t>
      </w:r>
      <w:r w:rsidR="00FB09BD" w:rsidRPr="00867AC3">
        <w:rPr>
          <w:rFonts w:ascii="Calibri" w:eastAsia="Times New Roman" w:hAnsi="Calibri" w:cs="Calibri"/>
          <w:color w:val="000000"/>
        </w:rPr>
        <w:lastRenderedPageBreak/>
        <w:t>because we feel comfortable with our native language which helps us in better understanding”.</w:t>
      </w:r>
    </w:p>
    <w:p w14:paraId="0557467B" w14:textId="1D884BE3" w:rsidR="003F5475" w:rsidRPr="00867AC3" w:rsidRDefault="003F5475" w:rsidP="00867AC3">
      <w:pPr>
        <w:spacing w:line="276" w:lineRule="auto"/>
        <w:ind w:left="1440" w:right="1440"/>
        <w:jc w:val="both"/>
        <w:rPr>
          <w:rFonts w:ascii="Calibri" w:eastAsia="Times New Roman" w:hAnsi="Calibri" w:cs="Calibri"/>
          <w:color w:val="000000"/>
        </w:rPr>
      </w:pPr>
      <w:r w:rsidRPr="00867AC3">
        <w:rPr>
          <w:rFonts w:ascii="Calibri" w:hAnsi="Calibri" w:cs="Calibri"/>
          <w:lang w:val="en-GB"/>
        </w:rPr>
        <w:t>However, 10% of the respondents expressed their interest in the mixed method where the teacher would use GTM and DM together according to the need of the classroom.</w:t>
      </w:r>
      <w:r w:rsidR="009531EC" w:rsidRPr="00867AC3">
        <w:rPr>
          <w:rFonts w:ascii="Calibri" w:eastAsia="Times New Roman" w:hAnsi="Calibri" w:cs="Calibri"/>
          <w:color w:val="000000"/>
        </w:rPr>
        <w:t xml:space="preserve"> They stated that “For English as Subject GTM is effective while for English as a language DM is effective”</w:t>
      </w:r>
    </w:p>
    <w:p w14:paraId="10D402B5" w14:textId="54495473" w:rsidR="009531EC" w:rsidRPr="00867AC3" w:rsidRDefault="00F307F4" w:rsidP="00867AC3">
      <w:pPr>
        <w:tabs>
          <w:tab w:val="left" w:pos="2070"/>
        </w:tabs>
        <w:spacing w:line="276" w:lineRule="auto"/>
        <w:ind w:left="1440" w:right="1440"/>
        <w:jc w:val="both"/>
        <w:rPr>
          <w:rFonts w:ascii="Calibri" w:eastAsia="Times New Roman" w:hAnsi="Calibri" w:cs="Calibri"/>
          <w:color w:val="000000"/>
        </w:rPr>
      </w:pPr>
      <w:r w:rsidRPr="00867AC3">
        <w:rPr>
          <w:rFonts w:ascii="Calibri" w:eastAsia="Times New Roman" w:hAnsi="Calibri" w:cs="Calibri"/>
          <w:color w:val="000000"/>
        </w:rPr>
        <w:t>Amazingly, 20</w:t>
      </w:r>
      <w:r w:rsidR="009531EC" w:rsidRPr="00867AC3">
        <w:rPr>
          <w:rFonts w:ascii="Calibri" w:eastAsia="Times New Roman" w:hAnsi="Calibri" w:cs="Calibri"/>
          <w:color w:val="000000"/>
        </w:rPr>
        <w:t xml:space="preserve">% of the participants even did not respond to the question which infers that probably they were not aware of </w:t>
      </w:r>
      <w:r w:rsidR="00F119B6" w:rsidRPr="00867AC3">
        <w:rPr>
          <w:rFonts w:ascii="Calibri" w:eastAsia="Times New Roman" w:hAnsi="Calibri" w:cs="Calibri"/>
          <w:color w:val="000000"/>
        </w:rPr>
        <w:t xml:space="preserve">the </w:t>
      </w:r>
      <w:r w:rsidR="009531EC" w:rsidRPr="00867AC3">
        <w:rPr>
          <w:rFonts w:ascii="Calibri" w:eastAsia="Times New Roman" w:hAnsi="Calibri" w:cs="Calibri"/>
          <w:color w:val="000000"/>
        </w:rPr>
        <w:t xml:space="preserve">effectiveness of any </w:t>
      </w:r>
      <w:r w:rsidR="008B0422" w:rsidRPr="00867AC3">
        <w:rPr>
          <w:rFonts w:ascii="Calibri" w:eastAsia="Times New Roman" w:hAnsi="Calibri" w:cs="Calibri"/>
          <w:color w:val="000000"/>
        </w:rPr>
        <w:t>method,</w:t>
      </w:r>
      <w:r w:rsidR="009531EC" w:rsidRPr="00867AC3">
        <w:rPr>
          <w:rFonts w:ascii="Calibri" w:eastAsia="Times New Roman" w:hAnsi="Calibri" w:cs="Calibri"/>
          <w:color w:val="000000"/>
        </w:rPr>
        <w:t xml:space="preserve"> or they possibly didn’t find any of these two methods effective for the English Language classroom. </w:t>
      </w:r>
    </w:p>
    <w:p w14:paraId="11F7306F" w14:textId="1C39B50B" w:rsidR="00F307F4" w:rsidRPr="00867AC3" w:rsidRDefault="00F307F4" w:rsidP="00867AC3">
      <w:pPr>
        <w:tabs>
          <w:tab w:val="left" w:pos="2070"/>
        </w:tabs>
        <w:spacing w:line="276" w:lineRule="auto"/>
        <w:ind w:left="1440" w:right="1440"/>
        <w:jc w:val="both"/>
        <w:rPr>
          <w:rFonts w:ascii="Calibri" w:hAnsi="Calibri" w:cs="Calibri"/>
          <w:lang w:val="en-GB"/>
        </w:rPr>
      </w:pPr>
      <w:r w:rsidRPr="00867AC3">
        <w:rPr>
          <w:rFonts w:ascii="Calibri" w:hAnsi="Calibri" w:cs="Calibri"/>
          <w:lang w:val="en-GB"/>
        </w:rPr>
        <w:t>Looking at the overall responses to the above question</w:t>
      </w:r>
      <w:r w:rsidR="008B0422" w:rsidRPr="00867AC3">
        <w:rPr>
          <w:rFonts w:ascii="Calibri" w:hAnsi="Calibri" w:cs="Calibri"/>
          <w:lang w:val="en-GB"/>
        </w:rPr>
        <w:t xml:space="preserve"> which represent the perception of the novice teachers towards GTM in terms of its effectiveness in </w:t>
      </w:r>
      <w:r w:rsidR="00F119B6" w:rsidRPr="00867AC3">
        <w:rPr>
          <w:rFonts w:ascii="Calibri" w:hAnsi="Calibri" w:cs="Calibri"/>
          <w:lang w:val="en-GB"/>
        </w:rPr>
        <w:t xml:space="preserve">the </w:t>
      </w:r>
      <w:r w:rsidR="00FC7F6F" w:rsidRPr="00867AC3">
        <w:rPr>
          <w:rFonts w:ascii="Calibri" w:hAnsi="Calibri" w:cs="Calibri"/>
          <w:lang w:val="en-GB"/>
        </w:rPr>
        <w:t>classroom,</w:t>
      </w:r>
      <w:r w:rsidRPr="00867AC3">
        <w:rPr>
          <w:rFonts w:ascii="Calibri" w:hAnsi="Calibri" w:cs="Calibri"/>
          <w:lang w:val="en-GB"/>
        </w:rPr>
        <w:t xml:space="preserve"> we can conclude that GTM is </w:t>
      </w:r>
      <w:r w:rsidR="008B0422" w:rsidRPr="00867AC3">
        <w:rPr>
          <w:rFonts w:ascii="Calibri" w:hAnsi="Calibri" w:cs="Calibri"/>
          <w:lang w:val="en-GB"/>
        </w:rPr>
        <w:t xml:space="preserve">perceived by them </w:t>
      </w:r>
      <w:r w:rsidRPr="00867AC3">
        <w:rPr>
          <w:rFonts w:ascii="Calibri" w:hAnsi="Calibri" w:cs="Calibri"/>
          <w:lang w:val="en-GB"/>
        </w:rPr>
        <w:t>to be less effective in attaining the aims of an EL class as compared to the direct method.</w:t>
      </w:r>
    </w:p>
    <w:p w14:paraId="15753AC2" w14:textId="77777777" w:rsidR="00244344" w:rsidRPr="00867AC3" w:rsidRDefault="008924BA" w:rsidP="00867AC3">
      <w:pPr>
        <w:keepNext/>
        <w:spacing w:line="276" w:lineRule="auto"/>
        <w:jc w:val="both"/>
        <w:rPr>
          <w:rFonts w:ascii="Calibri" w:hAnsi="Calibri" w:cs="Calibri"/>
        </w:rPr>
      </w:pPr>
      <w:r w:rsidRPr="00867AC3">
        <w:rPr>
          <w:rFonts w:ascii="Calibri" w:hAnsi="Calibri" w:cs="Calibri"/>
          <w:noProof/>
          <w:lang w:val="en-GB" w:eastAsia="en-GB"/>
        </w:rPr>
        <w:drawing>
          <wp:inline distT="0" distB="0" distL="0" distR="0" wp14:anchorId="2B2B6251" wp14:editId="247292E6">
            <wp:extent cx="5124450" cy="254635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C4EE15" w14:textId="3B6245D0" w:rsidR="00F66F61" w:rsidRPr="00867AC3" w:rsidRDefault="00244344" w:rsidP="00867AC3">
      <w:pPr>
        <w:pStyle w:val="Caption"/>
        <w:spacing w:line="276" w:lineRule="auto"/>
        <w:ind w:left="1440" w:right="1440"/>
        <w:jc w:val="both"/>
        <w:rPr>
          <w:rFonts w:ascii="Calibri" w:hAnsi="Calibri" w:cs="Calibri"/>
          <w:i w:val="0"/>
          <w:iCs w:val="0"/>
          <w:sz w:val="22"/>
          <w:szCs w:val="22"/>
          <w:lang w:val="en-GB"/>
        </w:rPr>
      </w:pPr>
      <w:bookmarkStart w:id="14" w:name="_Toc127203324"/>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5</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 xml:space="preserve"> Effectiveness </w:t>
      </w:r>
      <w:r w:rsidR="00F119B6" w:rsidRPr="00867AC3">
        <w:rPr>
          <w:rFonts w:ascii="Calibri" w:hAnsi="Calibri" w:cs="Calibri"/>
          <w:i w:val="0"/>
          <w:iCs w:val="0"/>
          <w:sz w:val="22"/>
          <w:szCs w:val="22"/>
        </w:rPr>
        <w:t xml:space="preserve">of </w:t>
      </w:r>
      <w:r w:rsidRPr="00867AC3">
        <w:rPr>
          <w:rFonts w:ascii="Calibri" w:hAnsi="Calibri" w:cs="Calibri"/>
          <w:i w:val="0"/>
          <w:iCs w:val="0"/>
          <w:sz w:val="22"/>
          <w:szCs w:val="22"/>
        </w:rPr>
        <w:t>GTM and DM</w:t>
      </w:r>
      <w:bookmarkEnd w:id="14"/>
    </w:p>
    <w:p w14:paraId="5C74D013" w14:textId="07DFCC06" w:rsidR="00420443" w:rsidRPr="00867AC3" w:rsidRDefault="00B43543" w:rsidP="00867AC3">
      <w:pPr>
        <w:spacing w:line="276" w:lineRule="auto"/>
        <w:ind w:left="1440" w:right="1440"/>
        <w:jc w:val="both"/>
        <w:rPr>
          <w:rFonts w:ascii="Calibri" w:hAnsi="Calibri" w:cs="Calibri"/>
          <w:b/>
          <w:bCs/>
          <w:lang w:val="en-GB"/>
        </w:rPr>
      </w:pPr>
      <w:r w:rsidRPr="00867AC3">
        <w:rPr>
          <w:rFonts w:ascii="Calibri" w:hAnsi="Calibri" w:cs="Calibri"/>
          <w:b/>
          <w:bCs/>
          <w:lang w:val="en-GB"/>
        </w:rPr>
        <w:t xml:space="preserve">The second question was </w:t>
      </w:r>
      <w:bookmarkStart w:id="15" w:name="_Hlk127187302"/>
      <w:r w:rsidR="00983A44" w:rsidRPr="00867AC3">
        <w:rPr>
          <w:rFonts w:ascii="Calibri" w:hAnsi="Calibri" w:cs="Calibri"/>
          <w:b/>
          <w:bCs/>
          <w:lang w:val="en-GB"/>
        </w:rPr>
        <w:t>“What</w:t>
      </w:r>
      <w:r w:rsidR="00420443" w:rsidRPr="00867AC3">
        <w:rPr>
          <w:rFonts w:ascii="Calibri" w:hAnsi="Calibri" w:cs="Calibri"/>
          <w:b/>
          <w:bCs/>
          <w:lang w:val="en-GB"/>
        </w:rPr>
        <w:t xml:space="preserve"> are the problems you face in ELT </w:t>
      </w:r>
      <w:r w:rsidR="000220D6" w:rsidRPr="00867AC3">
        <w:rPr>
          <w:rFonts w:ascii="Calibri" w:hAnsi="Calibri" w:cs="Calibri"/>
          <w:b/>
          <w:bCs/>
          <w:lang w:val="en-GB"/>
        </w:rPr>
        <w:t>classrooms</w:t>
      </w:r>
      <w:r w:rsidR="00420443" w:rsidRPr="00867AC3">
        <w:rPr>
          <w:rFonts w:ascii="Calibri" w:hAnsi="Calibri" w:cs="Calibri"/>
          <w:b/>
          <w:bCs/>
          <w:lang w:val="en-GB"/>
        </w:rPr>
        <w:t>?</w:t>
      </w:r>
      <w:r w:rsidRPr="00867AC3">
        <w:rPr>
          <w:rFonts w:ascii="Calibri" w:hAnsi="Calibri" w:cs="Calibri"/>
          <w:b/>
          <w:bCs/>
          <w:lang w:val="en-GB"/>
        </w:rPr>
        <w:t>”</w:t>
      </w:r>
    </w:p>
    <w:bookmarkEnd w:id="15"/>
    <w:p w14:paraId="328DEBE6" w14:textId="02066017" w:rsidR="00983A44" w:rsidRPr="00867AC3" w:rsidRDefault="00983A44" w:rsidP="00867AC3">
      <w:pPr>
        <w:spacing w:line="276" w:lineRule="auto"/>
        <w:ind w:left="1440" w:right="1440"/>
        <w:jc w:val="both"/>
        <w:rPr>
          <w:rFonts w:ascii="Calibri" w:hAnsi="Calibri" w:cs="Calibri"/>
          <w:lang w:val="en-GB"/>
        </w:rPr>
      </w:pPr>
      <w:r w:rsidRPr="00867AC3">
        <w:rPr>
          <w:rFonts w:ascii="Calibri" w:hAnsi="Calibri" w:cs="Calibri"/>
          <w:lang w:val="en-GB"/>
        </w:rPr>
        <w:t xml:space="preserve">This question asked the teachers about the problems they faced as </w:t>
      </w:r>
      <w:r w:rsidR="001E1429" w:rsidRPr="00867AC3">
        <w:rPr>
          <w:rFonts w:ascii="Calibri" w:hAnsi="Calibri" w:cs="Calibri"/>
          <w:lang w:val="en-GB"/>
        </w:rPr>
        <w:t>new teacher</w:t>
      </w:r>
      <w:r w:rsidR="00F46368" w:rsidRPr="00867AC3">
        <w:rPr>
          <w:rFonts w:ascii="Calibri" w:hAnsi="Calibri" w:cs="Calibri"/>
          <w:lang w:val="en-GB"/>
        </w:rPr>
        <w:t>s</w:t>
      </w:r>
      <w:r w:rsidRPr="00867AC3">
        <w:rPr>
          <w:rFonts w:ascii="Calibri" w:hAnsi="Calibri" w:cs="Calibri"/>
          <w:lang w:val="en-GB"/>
        </w:rPr>
        <w:t xml:space="preserve"> in a secondary school </w:t>
      </w:r>
      <w:r w:rsidR="00741A3D" w:rsidRPr="00867AC3">
        <w:rPr>
          <w:rFonts w:ascii="Calibri" w:hAnsi="Calibri" w:cs="Calibri"/>
          <w:lang w:val="en-GB"/>
        </w:rPr>
        <w:t xml:space="preserve">classroom. The answers to this question were also very diverse and different. We have grouped similar answers to drive its statistical data. </w:t>
      </w:r>
    </w:p>
    <w:p w14:paraId="707B68DC" w14:textId="77777777" w:rsidR="00867AC3" w:rsidRDefault="003A355D" w:rsidP="00867AC3">
      <w:pPr>
        <w:keepNext/>
        <w:spacing w:line="276" w:lineRule="auto"/>
        <w:ind w:left="1440" w:right="1440"/>
        <w:jc w:val="both"/>
        <w:rPr>
          <w:rFonts w:ascii="Calibri" w:eastAsia="Times New Roman" w:hAnsi="Calibri" w:cs="Calibri"/>
          <w:color w:val="000000"/>
        </w:rPr>
      </w:pPr>
      <w:r w:rsidRPr="00867AC3">
        <w:rPr>
          <w:rFonts w:ascii="Calibri" w:hAnsi="Calibri" w:cs="Calibri"/>
          <w:lang w:val="en-GB"/>
        </w:rPr>
        <w:lastRenderedPageBreak/>
        <w:t xml:space="preserve">Being beginners in teaching, </w:t>
      </w:r>
      <w:r w:rsidR="007B377E" w:rsidRPr="00867AC3">
        <w:rPr>
          <w:rFonts w:ascii="Calibri" w:hAnsi="Calibri" w:cs="Calibri"/>
          <w:lang w:val="en-GB"/>
        </w:rPr>
        <w:t>35%</w:t>
      </w:r>
      <w:r w:rsidRPr="00867AC3">
        <w:rPr>
          <w:rFonts w:ascii="Calibri" w:hAnsi="Calibri" w:cs="Calibri"/>
          <w:lang w:val="en-GB"/>
        </w:rPr>
        <w:t xml:space="preserve"> faced problem</w:t>
      </w:r>
      <w:r w:rsidR="00F119B6" w:rsidRPr="00867AC3">
        <w:rPr>
          <w:rFonts w:ascii="Calibri" w:hAnsi="Calibri" w:cs="Calibri"/>
          <w:lang w:val="en-GB"/>
        </w:rPr>
        <w:t>s</w:t>
      </w:r>
      <w:r w:rsidRPr="00867AC3">
        <w:rPr>
          <w:rFonts w:ascii="Calibri" w:hAnsi="Calibri" w:cs="Calibri"/>
          <w:lang w:val="en-GB"/>
        </w:rPr>
        <w:t xml:space="preserve"> in translating English into Urdu. The contrast between literal and contextual meaning ha</w:t>
      </w:r>
      <w:r w:rsidR="00F119B6" w:rsidRPr="00867AC3">
        <w:rPr>
          <w:rFonts w:ascii="Calibri" w:hAnsi="Calibri" w:cs="Calibri"/>
          <w:lang w:val="en-GB"/>
        </w:rPr>
        <w:t>s</w:t>
      </w:r>
      <w:r w:rsidRPr="00867AC3">
        <w:rPr>
          <w:rFonts w:ascii="Calibri" w:hAnsi="Calibri" w:cs="Calibri"/>
          <w:lang w:val="en-GB"/>
        </w:rPr>
        <w:t xml:space="preserve"> been one of the most prominent problems as pointed </w:t>
      </w:r>
      <w:r w:rsidR="00F119B6" w:rsidRPr="00867AC3">
        <w:rPr>
          <w:rFonts w:ascii="Calibri" w:hAnsi="Calibri" w:cs="Calibri"/>
          <w:lang w:val="en-GB"/>
        </w:rPr>
        <w:t xml:space="preserve">out </w:t>
      </w:r>
      <w:r w:rsidRPr="00867AC3">
        <w:rPr>
          <w:rFonts w:ascii="Calibri" w:hAnsi="Calibri" w:cs="Calibri"/>
          <w:lang w:val="en-GB"/>
        </w:rPr>
        <w:t>by the respondents “</w:t>
      </w:r>
      <w:r w:rsidRPr="00867AC3">
        <w:rPr>
          <w:rFonts w:ascii="Calibri" w:eastAsia="Times New Roman" w:hAnsi="Calibri" w:cs="Calibri"/>
          <w:color w:val="000000"/>
        </w:rPr>
        <w:t>Literal translation of passages by deducing literal and contextual meanings of words is tricky”. Beside</w:t>
      </w:r>
      <w:r w:rsidR="00F119B6" w:rsidRPr="00867AC3">
        <w:rPr>
          <w:rFonts w:ascii="Calibri" w:eastAsia="Times New Roman" w:hAnsi="Calibri" w:cs="Calibri"/>
          <w:color w:val="000000"/>
        </w:rPr>
        <w:t>s</w:t>
      </w:r>
      <w:r w:rsidRPr="00867AC3">
        <w:rPr>
          <w:rFonts w:ascii="Calibri" w:eastAsia="Times New Roman" w:hAnsi="Calibri" w:cs="Calibri"/>
          <w:color w:val="000000"/>
        </w:rPr>
        <w:t xml:space="preserve"> them</w:t>
      </w:r>
      <w:r w:rsidR="00F119B6" w:rsidRPr="00867AC3">
        <w:rPr>
          <w:rFonts w:ascii="Calibri" w:eastAsia="Times New Roman" w:hAnsi="Calibri" w:cs="Calibri"/>
          <w:color w:val="000000"/>
        </w:rPr>
        <w:t>,</w:t>
      </w:r>
      <w:r w:rsidRPr="00867AC3">
        <w:rPr>
          <w:rFonts w:ascii="Calibri" w:eastAsia="Times New Roman" w:hAnsi="Calibri" w:cs="Calibri"/>
          <w:color w:val="000000"/>
        </w:rPr>
        <w:t xml:space="preserve"> </w:t>
      </w:r>
      <w:r w:rsidR="007B377E" w:rsidRPr="00867AC3">
        <w:rPr>
          <w:rFonts w:ascii="Calibri" w:eastAsia="Times New Roman" w:hAnsi="Calibri" w:cs="Calibri"/>
          <w:color w:val="000000"/>
        </w:rPr>
        <w:t>the</w:t>
      </w:r>
      <w:r w:rsidRPr="00867AC3">
        <w:rPr>
          <w:rFonts w:ascii="Calibri" w:eastAsia="Times New Roman" w:hAnsi="Calibri" w:cs="Calibri"/>
          <w:color w:val="000000"/>
        </w:rPr>
        <w:t xml:space="preserve"> other </w:t>
      </w:r>
      <w:r w:rsidR="00A563EC" w:rsidRPr="00867AC3">
        <w:rPr>
          <w:rFonts w:ascii="Calibri" w:eastAsia="Times New Roman" w:hAnsi="Calibri" w:cs="Calibri"/>
          <w:color w:val="000000"/>
        </w:rPr>
        <w:t>20</w:t>
      </w:r>
      <w:r w:rsidR="007B377E" w:rsidRPr="00867AC3">
        <w:rPr>
          <w:rFonts w:ascii="Calibri" w:eastAsia="Times New Roman" w:hAnsi="Calibri" w:cs="Calibri"/>
          <w:color w:val="000000"/>
        </w:rPr>
        <w:t>%</w:t>
      </w:r>
      <w:r w:rsidRPr="00867AC3">
        <w:rPr>
          <w:rFonts w:ascii="Calibri" w:eastAsia="Times New Roman" w:hAnsi="Calibri" w:cs="Calibri"/>
          <w:color w:val="000000"/>
        </w:rPr>
        <w:t xml:space="preserve"> </w:t>
      </w:r>
      <w:r w:rsidR="00F119B6" w:rsidRPr="00867AC3">
        <w:rPr>
          <w:rFonts w:ascii="Calibri" w:eastAsia="Times New Roman" w:hAnsi="Calibri" w:cs="Calibri"/>
          <w:color w:val="000000"/>
        </w:rPr>
        <w:t xml:space="preserve">of </w:t>
      </w:r>
      <w:r w:rsidRPr="00867AC3">
        <w:rPr>
          <w:rFonts w:ascii="Calibri" w:eastAsia="Times New Roman" w:hAnsi="Calibri" w:cs="Calibri"/>
          <w:color w:val="000000"/>
        </w:rPr>
        <w:t xml:space="preserve">respondents answered that they found the switching of teaching from </w:t>
      </w:r>
      <w:r w:rsidR="00F119B6" w:rsidRPr="00867AC3">
        <w:rPr>
          <w:rFonts w:ascii="Calibri" w:eastAsia="Times New Roman" w:hAnsi="Calibri" w:cs="Calibri"/>
          <w:color w:val="000000"/>
        </w:rPr>
        <w:t xml:space="preserve">the </w:t>
      </w:r>
      <w:r w:rsidRPr="00867AC3">
        <w:rPr>
          <w:rFonts w:ascii="Calibri" w:eastAsia="Times New Roman" w:hAnsi="Calibri" w:cs="Calibri"/>
          <w:color w:val="000000"/>
        </w:rPr>
        <w:t xml:space="preserve">direct method to GTM difficult as </w:t>
      </w:r>
      <w:r w:rsidR="00F119B6" w:rsidRPr="00867AC3">
        <w:rPr>
          <w:rFonts w:ascii="Calibri" w:eastAsia="Times New Roman" w:hAnsi="Calibri" w:cs="Calibri"/>
          <w:color w:val="000000"/>
        </w:rPr>
        <w:t xml:space="preserve">a </w:t>
      </w:r>
      <w:r w:rsidRPr="00867AC3">
        <w:rPr>
          <w:rFonts w:ascii="Calibri" w:eastAsia="Times New Roman" w:hAnsi="Calibri" w:cs="Calibri"/>
          <w:color w:val="000000"/>
        </w:rPr>
        <w:t xml:space="preserve">whole. Hence translation difficulty is also faced due to the change of teaching method from Direct method to </w:t>
      </w:r>
      <w:r w:rsidR="00506B62" w:rsidRPr="00867AC3">
        <w:rPr>
          <w:rFonts w:ascii="Calibri" w:eastAsia="Times New Roman" w:hAnsi="Calibri" w:cs="Calibri"/>
          <w:color w:val="000000"/>
        </w:rPr>
        <w:t>GTM,</w:t>
      </w:r>
      <w:r w:rsidRPr="00867AC3">
        <w:rPr>
          <w:rFonts w:ascii="Calibri" w:eastAsia="Times New Roman" w:hAnsi="Calibri" w:cs="Calibri"/>
          <w:color w:val="000000"/>
        </w:rPr>
        <w:t xml:space="preserve"> thus we can say that </w:t>
      </w:r>
      <w:r w:rsidR="007B377E" w:rsidRPr="00867AC3">
        <w:rPr>
          <w:rFonts w:ascii="Calibri" w:eastAsia="Times New Roman" w:hAnsi="Calibri" w:cs="Calibri"/>
          <w:color w:val="000000"/>
        </w:rPr>
        <w:t>overall,</w:t>
      </w:r>
      <w:r w:rsidRPr="00867AC3">
        <w:rPr>
          <w:rFonts w:ascii="Calibri" w:eastAsia="Times New Roman" w:hAnsi="Calibri" w:cs="Calibri"/>
          <w:color w:val="000000"/>
        </w:rPr>
        <w:t xml:space="preserve"> </w:t>
      </w:r>
      <w:r w:rsidR="007B377E" w:rsidRPr="00867AC3">
        <w:rPr>
          <w:rFonts w:ascii="Calibri" w:eastAsia="Times New Roman" w:hAnsi="Calibri" w:cs="Calibri"/>
          <w:color w:val="000000"/>
        </w:rPr>
        <w:t>55%</w:t>
      </w:r>
      <w:r w:rsidRPr="00867AC3">
        <w:rPr>
          <w:rFonts w:ascii="Calibri" w:eastAsia="Times New Roman" w:hAnsi="Calibri" w:cs="Calibri"/>
          <w:color w:val="000000"/>
        </w:rPr>
        <w:t xml:space="preserve"> of teachers struggle due to the change in teaching method from DM to GTM.</w:t>
      </w:r>
      <w:r w:rsidR="00F119B6" w:rsidRPr="00867AC3">
        <w:rPr>
          <w:rFonts w:ascii="Calibri" w:eastAsia="Times New Roman" w:hAnsi="Calibri" w:cs="Calibri"/>
          <w:color w:val="000000"/>
        </w:rPr>
        <w:t xml:space="preserve"> </w:t>
      </w:r>
      <w:r w:rsidR="00F02371" w:rsidRPr="00867AC3">
        <w:rPr>
          <w:rFonts w:ascii="Calibri" w:eastAsia="Times New Roman" w:hAnsi="Calibri" w:cs="Calibri"/>
          <w:color w:val="000000"/>
        </w:rPr>
        <w:t xml:space="preserve">Among the remaining participants, </w:t>
      </w:r>
      <w:r w:rsidR="007B377E" w:rsidRPr="00867AC3">
        <w:rPr>
          <w:rFonts w:ascii="Calibri" w:eastAsia="Times New Roman" w:hAnsi="Calibri" w:cs="Calibri"/>
          <w:color w:val="000000"/>
        </w:rPr>
        <w:t>40%</w:t>
      </w:r>
      <w:r w:rsidR="00E70299" w:rsidRPr="00867AC3">
        <w:rPr>
          <w:rFonts w:ascii="Calibri" w:eastAsia="Times New Roman" w:hAnsi="Calibri" w:cs="Calibri"/>
          <w:color w:val="000000"/>
        </w:rPr>
        <w:t xml:space="preserve"> were facing the issue </w:t>
      </w:r>
      <w:r w:rsidR="00F119B6" w:rsidRPr="00867AC3">
        <w:rPr>
          <w:rFonts w:ascii="Calibri" w:eastAsia="Times New Roman" w:hAnsi="Calibri" w:cs="Calibri"/>
          <w:color w:val="000000"/>
        </w:rPr>
        <w:t>of</w:t>
      </w:r>
      <w:r w:rsidR="00E70299" w:rsidRPr="00867AC3">
        <w:rPr>
          <w:rFonts w:ascii="Calibri" w:eastAsia="Times New Roman" w:hAnsi="Calibri" w:cs="Calibri"/>
          <w:color w:val="000000"/>
        </w:rPr>
        <w:t xml:space="preserve"> enhancing and conforming </w:t>
      </w:r>
      <w:r w:rsidR="00F119B6" w:rsidRPr="00867AC3">
        <w:rPr>
          <w:rFonts w:ascii="Calibri" w:eastAsia="Times New Roman" w:hAnsi="Calibri" w:cs="Calibri"/>
          <w:color w:val="000000"/>
        </w:rPr>
        <w:t xml:space="preserve">to </w:t>
      </w:r>
      <w:r w:rsidR="00E70299" w:rsidRPr="00867AC3">
        <w:rPr>
          <w:rFonts w:ascii="Calibri" w:eastAsia="Times New Roman" w:hAnsi="Calibri" w:cs="Calibri"/>
          <w:color w:val="000000"/>
        </w:rPr>
        <w:t xml:space="preserve">the understanding level of the students in the target language according to the school’s </w:t>
      </w:r>
      <w:r w:rsidR="00933D03" w:rsidRPr="00867AC3">
        <w:rPr>
          <w:rFonts w:ascii="Calibri" w:eastAsia="Times New Roman" w:hAnsi="Calibri" w:cs="Calibri"/>
          <w:color w:val="000000"/>
        </w:rPr>
        <w:t xml:space="preserve">standards. </w:t>
      </w:r>
      <w:r w:rsidR="0071151A" w:rsidRPr="00867AC3">
        <w:rPr>
          <w:rFonts w:ascii="Calibri" w:eastAsia="Times New Roman" w:hAnsi="Calibri" w:cs="Calibri"/>
          <w:color w:val="000000"/>
        </w:rPr>
        <w:t>However,</w:t>
      </w:r>
      <w:r w:rsidR="00933D03" w:rsidRPr="00867AC3">
        <w:rPr>
          <w:rFonts w:ascii="Calibri" w:eastAsia="Times New Roman" w:hAnsi="Calibri" w:cs="Calibri"/>
          <w:color w:val="000000"/>
        </w:rPr>
        <w:t xml:space="preserve"> </w:t>
      </w:r>
      <w:r w:rsidR="007B377E" w:rsidRPr="00867AC3">
        <w:rPr>
          <w:rFonts w:ascii="Calibri" w:eastAsia="Times New Roman" w:hAnsi="Calibri" w:cs="Calibri"/>
          <w:color w:val="000000"/>
        </w:rPr>
        <w:t>5%</w:t>
      </w:r>
      <w:r w:rsidR="001E1429" w:rsidRPr="00867AC3">
        <w:rPr>
          <w:rFonts w:ascii="Calibri" w:eastAsia="Times New Roman" w:hAnsi="Calibri" w:cs="Calibri"/>
          <w:color w:val="000000"/>
        </w:rPr>
        <w:t xml:space="preserve"> </w:t>
      </w:r>
      <w:r w:rsidR="00933D03" w:rsidRPr="00867AC3">
        <w:rPr>
          <w:rFonts w:ascii="Calibri" w:eastAsia="Times New Roman" w:hAnsi="Calibri" w:cs="Calibri"/>
          <w:color w:val="000000"/>
        </w:rPr>
        <w:t xml:space="preserve">did not respond to the question. </w:t>
      </w:r>
    </w:p>
    <w:p w14:paraId="2BA2A9B6" w14:textId="3D152D66" w:rsidR="00EF6491" w:rsidRPr="00867AC3" w:rsidRDefault="0071151A" w:rsidP="00867AC3">
      <w:pPr>
        <w:keepNext/>
        <w:spacing w:line="276" w:lineRule="auto"/>
        <w:ind w:left="144" w:right="1440"/>
        <w:jc w:val="both"/>
        <w:rPr>
          <w:rFonts w:ascii="Calibri" w:hAnsi="Calibri" w:cs="Calibri"/>
        </w:rPr>
      </w:pPr>
      <w:r w:rsidRPr="00867AC3">
        <w:rPr>
          <w:rFonts w:ascii="Calibri" w:eastAsia="Times New Roman" w:hAnsi="Calibri" w:cs="Calibri"/>
          <w:noProof/>
          <w:color w:val="000000"/>
          <w:lang w:val="en-GB" w:eastAsia="en-GB"/>
        </w:rPr>
        <w:drawing>
          <wp:inline distT="0" distB="0" distL="0" distR="0" wp14:anchorId="56340FFE" wp14:editId="281C1E3C">
            <wp:extent cx="5264150" cy="2438400"/>
            <wp:effectExtent l="0" t="0" r="1270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CE4387" w14:textId="28479131" w:rsidR="0071151A" w:rsidRPr="00867AC3" w:rsidRDefault="00EF6491" w:rsidP="00867AC3">
      <w:pPr>
        <w:pStyle w:val="Caption"/>
        <w:spacing w:line="276" w:lineRule="auto"/>
        <w:ind w:left="1440" w:right="1440"/>
        <w:jc w:val="both"/>
        <w:rPr>
          <w:rFonts w:ascii="Calibri" w:eastAsia="Times New Roman" w:hAnsi="Calibri" w:cs="Calibri"/>
          <w:i w:val="0"/>
          <w:iCs w:val="0"/>
          <w:color w:val="000000"/>
          <w:sz w:val="22"/>
          <w:szCs w:val="22"/>
        </w:rPr>
      </w:pPr>
      <w:bookmarkStart w:id="16" w:name="_Toc127203325"/>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6</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.Problems of ELT classroom</w:t>
      </w:r>
      <w:bookmarkEnd w:id="16"/>
    </w:p>
    <w:p w14:paraId="7FC339A2" w14:textId="037B477B" w:rsidR="003B630E" w:rsidRPr="00867AC3" w:rsidRDefault="001D2D82" w:rsidP="00867AC3">
      <w:pPr>
        <w:spacing w:line="276" w:lineRule="auto"/>
        <w:ind w:left="1440" w:right="1440"/>
        <w:jc w:val="both"/>
        <w:rPr>
          <w:rFonts w:ascii="Calibri" w:hAnsi="Calibri" w:cs="Calibri"/>
          <w:lang w:val="en-GB"/>
        </w:rPr>
      </w:pPr>
      <w:r w:rsidRPr="00867AC3">
        <w:rPr>
          <w:rFonts w:ascii="Calibri" w:hAnsi="Calibri" w:cs="Calibri"/>
          <w:lang w:val="en-GB"/>
        </w:rPr>
        <w:t xml:space="preserve">Thus, it is inferred from the responses that more than half of the novice secondary school teachers struggle with </w:t>
      </w:r>
      <w:r w:rsidR="002125B6" w:rsidRPr="00867AC3">
        <w:rPr>
          <w:rFonts w:ascii="Calibri" w:hAnsi="Calibri" w:cs="Calibri"/>
          <w:lang w:val="en-GB"/>
        </w:rPr>
        <w:t xml:space="preserve">the </w:t>
      </w:r>
      <w:r w:rsidRPr="00867AC3">
        <w:rPr>
          <w:rFonts w:ascii="Calibri" w:hAnsi="Calibri" w:cs="Calibri"/>
          <w:lang w:val="en-GB"/>
        </w:rPr>
        <w:t>implantation of GTM and translating English into Urdu or English because they had themselves learnt English in English rather than Urdu or Pashto.</w:t>
      </w:r>
    </w:p>
    <w:p w14:paraId="27BDB80A" w14:textId="74D3A49C" w:rsidR="00322CB1" w:rsidRPr="00867AC3" w:rsidRDefault="000C7D54" w:rsidP="00867AC3">
      <w:pPr>
        <w:spacing w:line="276" w:lineRule="auto"/>
        <w:ind w:left="1440" w:right="1440"/>
        <w:jc w:val="both"/>
        <w:rPr>
          <w:rFonts w:ascii="Calibri" w:hAnsi="Calibri" w:cs="Calibri"/>
          <w:b/>
          <w:bCs/>
        </w:rPr>
      </w:pPr>
      <w:bookmarkStart w:id="17" w:name="_Hlk127189150"/>
      <w:r w:rsidRPr="00867AC3">
        <w:rPr>
          <w:rFonts w:ascii="Calibri" w:hAnsi="Calibri" w:cs="Calibri"/>
          <w:b/>
          <w:bCs/>
          <w:lang w:val="en-GB"/>
        </w:rPr>
        <w:t xml:space="preserve">The third </w:t>
      </w:r>
      <w:r w:rsidR="002125B6" w:rsidRPr="00867AC3">
        <w:rPr>
          <w:rFonts w:ascii="Calibri" w:hAnsi="Calibri" w:cs="Calibri"/>
          <w:b/>
          <w:bCs/>
          <w:lang w:val="en-GB"/>
        </w:rPr>
        <w:t>q</w:t>
      </w:r>
      <w:r w:rsidRPr="00867AC3">
        <w:rPr>
          <w:rFonts w:ascii="Calibri" w:hAnsi="Calibri" w:cs="Calibri"/>
          <w:b/>
          <w:bCs/>
          <w:lang w:val="en-GB"/>
        </w:rPr>
        <w:t>uestion was</w:t>
      </w:r>
      <w:r w:rsidRPr="00867AC3">
        <w:rPr>
          <w:rFonts w:ascii="Calibri" w:hAnsi="Calibri" w:cs="Calibri"/>
          <w:lang w:val="en-GB"/>
        </w:rPr>
        <w:t xml:space="preserve"> </w:t>
      </w:r>
      <w:r w:rsidR="002125B6" w:rsidRPr="00867AC3">
        <w:rPr>
          <w:rFonts w:ascii="Calibri" w:hAnsi="Calibri" w:cs="Calibri"/>
          <w:lang w:val="en-GB"/>
        </w:rPr>
        <w:t>“</w:t>
      </w:r>
      <w:r w:rsidR="00322CB1" w:rsidRPr="00867AC3">
        <w:rPr>
          <w:rFonts w:ascii="Calibri" w:hAnsi="Calibri" w:cs="Calibri"/>
          <w:b/>
          <w:bCs/>
        </w:rPr>
        <w:t>D</w:t>
      </w:r>
      <w:r w:rsidR="00EF11A8" w:rsidRPr="00867AC3">
        <w:rPr>
          <w:rFonts w:ascii="Calibri" w:hAnsi="Calibri" w:cs="Calibri"/>
          <w:b/>
          <w:bCs/>
        </w:rPr>
        <w:t>id</w:t>
      </w:r>
      <w:r w:rsidR="00322CB1" w:rsidRPr="00867AC3">
        <w:rPr>
          <w:rFonts w:ascii="Calibri" w:hAnsi="Calibri" w:cs="Calibri"/>
          <w:b/>
          <w:bCs/>
        </w:rPr>
        <w:t xml:space="preserve"> you feel any difficulty in translating English into Urdu or Pashto? if </w:t>
      </w:r>
      <w:r w:rsidR="00540EEF" w:rsidRPr="00867AC3">
        <w:rPr>
          <w:rFonts w:ascii="Calibri" w:hAnsi="Calibri" w:cs="Calibri"/>
          <w:b/>
          <w:bCs/>
        </w:rPr>
        <w:t>yes</w:t>
      </w:r>
      <w:r w:rsidR="00322CB1" w:rsidRPr="00867AC3">
        <w:rPr>
          <w:rFonts w:ascii="Calibri" w:hAnsi="Calibri" w:cs="Calibri"/>
          <w:b/>
          <w:bCs/>
        </w:rPr>
        <w:t xml:space="preserve"> then how?</w:t>
      </w:r>
      <w:r w:rsidR="002125B6" w:rsidRPr="00867AC3">
        <w:rPr>
          <w:rFonts w:ascii="Calibri" w:hAnsi="Calibri" w:cs="Calibri"/>
          <w:b/>
          <w:bCs/>
        </w:rPr>
        <w:t>”</w:t>
      </w:r>
      <w:r w:rsidRPr="00867AC3">
        <w:rPr>
          <w:rFonts w:ascii="Calibri" w:hAnsi="Calibri" w:cs="Calibri"/>
          <w:b/>
          <w:bCs/>
        </w:rPr>
        <w:t xml:space="preserve"> </w:t>
      </w:r>
    </w:p>
    <w:bookmarkEnd w:id="17"/>
    <w:p w14:paraId="35A0A7D2" w14:textId="24C8391A" w:rsidR="000C7D54" w:rsidRPr="00867AC3" w:rsidRDefault="000C7D54" w:rsidP="00867AC3">
      <w:pPr>
        <w:spacing w:line="276" w:lineRule="auto"/>
        <w:ind w:left="1440" w:right="1440"/>
        <w:jc w:val="both"/>
        <w:rPr>
          <w:rFonts w:ascii="Calibri" w:eastAsia="Times New Roman" w:hAnsi="Calibri" w:cs="Calibri"/>
          <w:color w:val="000000"/>
        </w:rPr>
      </w:pPr>
      <w:r w:rsidRPr="00867AC3">
        <w:rPr>
          <w:rFonts w:ascii="Calibri" w:hAnsi="Calibri" w:cs="Calibri"/>
        </w:rPr>
        <w:t xml:space="preserve">In response to this question, </w:t>
      </w:r>
      <w:r w:rsidR="002125B6" w:rsidRPr="00867AC3">
        <w:rPr>
          <w:rFonts w:ascii="Calibri" w:hAnsi="Calibri" w:cs="Calibri"/>
        </w:rPr>
        <w:t>16</w:t>
      </w:r>
      <w:r w:rsidRPr="00867AC3">
        <w:rPr>
          <w:rFonts w:ascii="Calibri" w:hAnsi="Calibri" w:cs="Calibri"/>
        </w:rPr>
        <w:t xml:space="preserve"> p</w:t>
      </w:r>
      <w:r w:rsidR="002125B6" w:rsidRPr="00867AC3">
        <w:rPr>
          <w:rFonts w:ascii="Calibri" w:hAnsi="Calibri" w:cs="Calibri"/>
        </w:rPr>
        <w:t>articipants counting 80% of the total participants</w:t>
      </w:r>
      <w:r w:rsidRPr="00867AC3">
        <w:rPr>
          <w:rFonts w:ascii="Calibri" w:hAnsi="Calibri" w:cs="Calibri"/>
        </w:rPr>
        <w:t xml:space="preserve"> affirmed that they face difficulty while translating the text from English into Urdu or Pashto and their </w:t>
      </w:r>
      <w:r w:rsidRPr="00867AC3">
        <w:rPr>
          <w:rFonts w:ascii="Calibri" w:hAnsi="Calibri" w:cs="Calibri"/>
        </w:rPr>
        <w:lastRenderedPageBreak/>
        <w:t xml:space="preserve">reasons were the difference between lexical and contextual translation, the linguistic and cultural gaps between English and Urdu or Pashto, and also because they were instructed in Direct method in the </w:t>
      </w:r>
      <w:r w:rsidR="00705F39" w:rsidRPr="00867AC3">
        <w:rPr>
          <w:rFonts w:ascii="Calibri" w:hAnsi="Calibri" w:cs="Calibri"/>
        </w:rPr>
        <w:t>universities,</w:t>
      </w:r>
      <w:r w:rsidRPr="00867AC3">
        <w:rPr>
          <w:rFonts w:ascii="Calibri" w:hAnsi="Calibri" w:cs="Calibri"/>
        </w:rPr>
        <w:t xml:space="preserve"> and they are not accustomed </w:t>
      </w:r>
      <w:r w:rsidR="002125B6" w:rsidRPr="00867AC3">
        <w:rPr>
          <w:rFonts w:ascii="Calibri" w:hAnsi="Calibri" w:cs="Calibri"/>
        </w:rPr>
        <w:t>to</w:t>
      </w:r>
      <w:r w:rsidRPr="00867AC3">
        <w:rPr>
          <w:rFonts w:ascii="Calibri" w:hAnsi="Calibri" w:cs="Calibri"/>
        </w:rPr>
        <w:t xml:space="preserve"> translation.</w:t>
      </w:r>
      <w:r w:rsidR="00705F39" w:rsidRPr="00867AC3">
        <w:rPr>
          <w:rFonts w:ascii="Calibri" w:hAnsi="Calibri" w:cs="Calibri"/>
        </w:rPr>
        <w:t xml:space="preserve"> In this regard</w:t>
      </w:r>
      <w:r w:rsidR="002125B6" w:rsidRPr="00867AC3">
        <w:rPr>
          <w:rFonts w:ascii="Calibri" w:hAnsi="Calibri" w:cs="Calibri"/>
        </w:rPr>
        <w:t>,</w:t>
      </w:r>
      <w:r w:rsidR="00705F39" w:rsidRPr="00867AC3">
        <w:rPr>
          <w:rFonts w:ascii="Calibri" w:hAnsi="Calibri" w:cs="Calibri"/>
        </w:rPr>
        <w:t xml:space="preserve"> some of the responses </w:t>
      </w:r>
      <w:r w:rsidR="009F2CD5" w:rsidRPr="00867AC3">
        <w:rPr>
          <w:rFonts w:ascii="Calibri" w:hAnsi="Calibri" w:cs="Calibri"/>
        </w:rPr>
        <w:t>are</w:t>
      </w:r>
      <w:r w:rsidR="00705F39" w:rsidRPr="00867AC3">
        <w:rPr>
          <w:rFonts w:ascii="Calibri" w:eastAsia="Times New Roman" w:hAnsi="Calibri" w:cs="Calibri"/>
          <w:color w:val="000000"/>
        </w:rPr>
        <w:t xml:space="preserve"> “Yes, because language barriers exist in every language and contextual as well as literal meanings do differ”, “Yes always. Because there is always a difference between a literal translation and the denotative ones. Some lines can't be exactly translated”, and “yes </w:t>
      </w:r>
      <w:r w:rsidR="002125B6" w:rsidRPr="00867AC3">
        <w:rPr>
          <w:rFonts w:ascii="Calibri" w:eastAsia="Times New Roman" w:hAnsi="Calibri" w:cs="Calibri"/>
          <w:color w:val="000000"/>
        </w:rPr>
        <w:t>I</w:t>
      </w:r>
      <w:r w:rsidR="00705F39" w:rsidRPr="00867AC3">
        <w:rPr>
          <w:rFonts w:ascii="Calibri" w:eastAsia="Times New Roman" w:hAnsi="Calibri" w:cs="Calibri"/>
          <w:color w:val="000000"/>
        </w:rPr>
        <w:t xml:space="preserve"> face difficulty while translating </w:t>
      </w:r>
      <w:r w:rsidR="000B76B2" w:rsidRPr="00867AC3">
        <w:rPr>
          <w:rFonts w:ascii="Calibri" w:eastAsia="Times New Roman" w:hAnsi="Calibri" w:cs="Calibri"/>
          <w:color w:val="000000"/>
        </w:rPr>
        <w:t>English</w:t>
      </w:r>
      <w:r w:rsidR="00705F39" w:rsidRPr="00867AC3">
        <w:rPr>
          <w:rFonts w:ascii="Calibri" w:eastAsia="Times New Roman" w:hAnsi="Calibri" w:cs="Calibri"/>
          <w:color w:val="000000"/>
        </w:rPr>
        <w:t xml:space="preserve"> into </w:t>
      </w:r>
      <w:r w:rsidR="000B76B2" w:rsidRPr="00867AC3">
        <w:rPr>
          <w:rFonts w:ascii="Calibri" w:eastAsia="Times New Roman" w:hAnsi="Calibri" w:cs="Calibri"/>
          <w:color w:val="000000"/>
        </w:rPr>
        <w:t>Urdu</w:t>
      </w:r>
      <w:r w:rsidR="00705F39" w:rsidRPr="00867AC3">
        <w:rPr>
          <w:rFonts w:ascii="Calibri" w:eastAsia="Times New Roman" w:hAnsi="Calibri" w:cs="Calibri"/>
          <w:color w:val="000000"/>
        </w:rPr>
        <w:t xml:space="preserve"> because we are used to direct method and it becomes difficult for me to convey my message properly in </w:t>
      </w:r>
      <w:r w:rsidR="000B76B2" w:rsidRPr="00867AC3">
        <w:rPr>
          <w:rFonts w:ascii="Calibri" w:eastAsia="Times New Roman" w:hAnsi="Calibri" w:cs="Calibri"/>
          <w:color w:val="000000"/>
        </w:rPr>
        <w:t>Urdu</w:t>
      </w:r>
      <w:r w:rsidR="00705F39" w:rsidRPr="00867AC3">
        <w:rPr>
          <w:rFonts w:ascii="Calibri" w:eastAsia="Times New Roman" w:hAnsi="Calibri" w:cs="Calibri"/>
          <w:color w:val="000000"/>
        </w:rPr>
        <w:t>”.</w:t>
      </w:r>
    </w:p>
    <w:p w14:paraId="503ED472" w14:textId="77777777" w:rsidR="00867AC3" w:rsidRDefault="00452EB8" w:rsidP="00867AC3">
      <w:pPr>
        <w:keepNext/>
        <w:spacing w:line="276" w:lineRule="auto"/>
        <w:ind w:left="1440" w:right="1440"/>
        <w:jc w:val="both"/>
        <w:rPr>
          <w:rFonts w:ascii="Calibri" w:eastAsia="Times New Roman" w:hAnsi="Calibri" w:cs="Calibri"/>
          <w:color w:val="000000"/>
        </w:rPr>
      </w:pPr>
      <w:r w:rsidRPr="00867AC3">
        <w:rPr>
          <w:rFonts w:ascii="Calibri" w:eastAsia="Times New Roman" w:hAnsi="Calibri" w:cs="Calibri"/>
          <w:color w:val="000000"/>
        </w:rPr>
        <w:t>On the other hand, 20% which counts 4 out of 20 teachers did not encounter any problem when they were translating English into Urdu or Pashto.</w:t>
      </w:r>
    </w:p>
    <w:p w14:paraId="1F26E737" w14:textId="4972B2B6" w:rsidR="00EF6491" w:rsidRPr="00867AC3" w:rsidRDefault="00452EB8" w:rsidP="00867AC3">
      <w:pPr>
        <w:keepNext/>
        <w:spacing w:line="276" w:lineRule="auto"/>
        <w:ind w:right="1440"/>
        <w:jc w:val="both"/>
        <w:rPr>
          <w:rFonts w:ascii="Calibri" w:hAnsi="Calibri" w:cs="Calibri"/>
        </w:rPr>
      </w:pPr>
      <w:r w:rsidRPr="00867AC3">
        <w:rPr>
          <w:rFonts w:ascii="Calibri" w:hAnsi="Calibri" w:cs="Calibri"/>
          <w:noProof/>
          <w:lang w:val="en-GB" w:eastAsia="en-GB"/>
        </w:rPr>
        <w:drawing>
          <wp:inline distT="0" distB="0" distL="0" distR="0" wp14:anchorId="19EDF36C" wp14:editId="37CCCE55">
            <wp:extent cx="5486400" cy="24574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1231F" w14:textId="4961C3D3" w:rsidR="00452EB8" w:rsidRPr="00867AC3" w:rsidRDefault="00EF6491" w:rsidP="00867AC3">
      <w:pPr>
        <w:pStyle w:val="Caption"/>
        <w:spacing w:line="276" w:lineRule="auto"/>
        <w:ind w:left="1440" w:right="1440"/>
        <w:jc w:val="both"/>
        <w:rPr>
          <w:rFonts w:ascii="Calibri" w:hAnsi="Calibri" w:cs="Calibri"/>
          <w:i w:val="0"/>
          <w:iCs w:val="0"/>
          <w:sz w:val="22"/>
          <w:szCs w:val="22"/>
        </w:rPr>
      </w:pPr>
      <w:bookmarkStart w:id="18" w:name="_Toc127203326"/>
      <w:r w:rsidRPr="00867AC3">
        <w:rPr>
          <w:rFonts w:ascii="Calibri" w:hAnsi="Calibri" w:cs="Calibri"/>
          <w:i w:val="0"/>
          <w:iCs w:val="0"/>
          <w:sz w:val="22"/>
          <w:szCs w:val="22"/>
        </w:rPr>
        <w:t xml:space="preserve">Figure </w:t>
      </w:r>
      <w:r w:rsidR="00814F32" w:rsidRPr="00867AC3">
        <w:rPr>
          <w:rFonts w:ascii="Calibri" w:hAnsi="Calibri" w:cs="Calibri"/>
          <w:i w:val="0"/>
          <w:iCs w:val="0"/>
          <w:sz w:val="22"/>
          <w:szCs w:val="22"/>
        </w:rPr>
        <w:fldChar w:fldCharType="begin"/>
      </w:r>
      <w:r w:rsidR="00814F32" w:rsidRPr="00867AC3">
        <w:rPr>
          <w:rFonts w:ascii="Calibri" w:hAnsi="Calibri" w:cs="Calibri"/>
          <w:i w:val="0"/>
          <w:iCs w:val="0"/>
          <w:sz w:val="22"/>
          <w:szCs w:val="22"/>
        </w:rPr>
        <w:instrText xml:space="preserve"> SEQ Figure \* ARABIC </w:instrText>
      </w:r>
      <w:r w:rsidR="00814F32" w:rsidRPr="00867AC3">
        <w:rPr>
          <w:rFonts w:ascii="Calibri" w:hAnsi="Calibri" w:cs="Calibri"/>
          <w:i w:val="0"/>
          <w:iCs w:val="0"/>
          <w:sz w:val="22"/>
          <w:szCs w:val="22"/>
        </w:rPr>
        <w:fldChar w:fldCharType="separate"/>
      </w:r>
      <w:r w:rsidR="00642F3D">
        <w:rPr>
          <w:rFonts w:ascii="Calibri" w:hAnsi="Calibri" w:cs="Calibri"/>
          <w:i w:val="0"/>
          <w:iCs w:val="0"/>
          <w:noProof/>
          <w:sz w:val="22"/>
          <w:szCs w:val="22"/>
        </w:rPr>
        <w:t>7</w:t>
      </w:r>
      <w:r w:rsidR="00814F32" w:rsidRPr="00867AC3">
        <w:rPr>
          <w:rFonts w:ascii="Calibri" w:hAnsi="Calibri" w:cs="Calibri"/>
          <w:i w:val="0"/>
          <w:iCs w:val="0"/>
          <w:noProof/>
          <w:sz w:val="22"/>
          <w:szCs w:val="22"/>
        </w:rPr>
        <w:fldChar w:fldCharType="end"/>
      </w:r>
      <w:r w:rsidRPr="00867AC3">
        <w:rPr>
          <w:rFonts w:ascii="Calibri" w:hAnsi="Calibri" w:cs="Calibri"/>
          <w:i w:val="0"/>
          <w:iCs w:val="0"/>
          <w:sz w:val="22"/>
          <w:szCs w:val="22"/>
        </w:rPr>
        <w:t>. Difficulties in translation</w:t>
      </w:r>
      <w:bookmarkEnd w:id="18"/>
    </w:p>
    <w:p w14:paraId="4C488830" w14:textId="26E78399" w:rsidR="00B66B1E" w:rsidRPr="00867AC3" w:rsidRDefault="003A66C2" w:rsidP="00867AC3">
      <w:pPr>
        <w:spacing w:line="276" w:lineRule="auto"/>
        <w:ind w:left="1440" w:right="1440"/>
        <w:jc w:val="both"/>
        <w:rPr>
          <w:rFonts w:ascii="Calibri" w:hAnsi="Calibri" w:cs="Calibri"/>
        </w:rPr>
      </w:pPr>
      <w:r w:rsidRPr="00867AC3">
        <w:rPr>
          <w:rFonts w:ascii="Calibri" w:hAnsi="Calibri" w:cs="Calibri"/>
        </w:rPr>
        <w:t xml:space="preserve">In sum, among 20 novice English teachers 16 which make </w:t>
      </w:r>
      <w:r w:rsidR="002125B6" w:rsidRPr="00867AC3">
        <w:rPr>
          <w:rFonts w:ascii="Calibri" w:hAnsi="Calibri" w:cs="Calibri"/>
        </w:rPr>
        <w:t xml:space="preserve">up </w:t>
      </w:r>
      <w:r w:rsidRPr="00867AC3">
        <w:rPr>
          <w:rFonts w:ascii="Calibri" w:hAnsi="Calibri" w:cs="Calibri"/>
        </w:rPr>
        <w:t>80</w:t>
      </w:r>
      <w:r w:rsidR="007E3892" w:rsidRPr="00867AC3">
        <w:rPr>
          <w:rFonts w:ascii="Calibri" w:hAnsi="Calibri" w:cs="Calibri"/>
        </w:rPr>
        <w:t>% encountered</w:t>
      </w:r>
      <w:r w:rsidRPr="00867AC3">
        <w:rPr>
          <w:rFonts w:ascii="Calibri" w:hAnsi="Calibri" w:cs="Calibri"/>
        </w:rPr>
        <w:t xml:space="preserve"> problem</w:t>
      </w:r>
      <w:r w:rsidR="002125B6" w:rsidRPr="00867AC3">
        <w:rPr>
          <w:rFonts w:ascii="Calibri" w:hAnsi="Calibri" w:cs="Calibri"/>
        </w:rPr>
        <w:t>s</w:t>
      </w:r>
      <w:r w:rsidRPr="00867AC3">
        <w:rPr>
          <w:rFonts w:ascii="Calibri" w:hAnsi="Calibri" w:cs="Calibri"/>
        </w:rPr>
        <w:t xml:space="preserve"> in translation for the reasons stated above. T</w:t>
      </w:r>
      <w:r w:rsidR="002125B6" w:rsidRPr="00867AC3">
        <w:rPr>
          <w:rFonts w:ascii="Calibri" w:hAnsi="Calibri" w:cs="Calibri"/>
        </w:rPr>
        <w:t>he t</w:t>
      </w:r>
      <w:r w:rsidRPr="00867AC3">
        <w:rPr>
          <w:rFonts w:ascii="Calibri" w:hAnsi="Calibri" w:cs="Calibri"/>
        </w:rPr>
        <w:t>ranslation is a coral technique of the GTM thus we induce GTM from translation to state that 80% of university</w:t>
      </w:r>
      <w:r w:rsidR="00A23C75" w:rsidRPr="00867AC3">
        <w:rPr>
          <w:rFonts w:ascii="Calibri" w:hAnsi="Calibri" w:cs="Calibri"/>
        </w:rPr>
        <w:t>-</w:t>
      </w:r>
      <w:r w:rsidRPr="00867AC3">
        <w:rPr>
          <w:rFonts w:ascii="Calibri" w:hAnsi="Calibri" w:cs="Calibri"/>
        </w:rPr>
        <w:t>graduated novice English teachers find the GTM difficult.</w:t>
      </w:r>
    </w:p>
    <w:p w14:paraId="1AB03F54" w14:textId="28CBC650" w:rsidR="00CF1109" w:rsidRPr="00867AC3" w:rsidRDefault="00CF1109" w:rsidP="00867AC3">
      <w:pPr>
        <w:spacing w:line="276" w:lineRule="auto"/>
        <w:ind w:left="1440" w:right="1440"/>
        <w:jc w:val="both"/>
        <w:rPr>
          <w:rFonts w:ascii="Calibri" w:hAnsi="Calibri" w:cs="Calibri"/>
          <w:b/>
        </w:rPr>
      </w:pPr>
      <w:r w:rsidRPr="00867AC3">
        <w:rPr>
          <w:rFonts w:ascii="Calibri" w:hAnsi="Calibri" w:cs="Calibri"/>
          <w:b/>
        </w:rPr>
        <w:t>Conclusion</w:t>
      </w:r>
    </w:p>
    <w:p w14:paraId="63892D1F" w14:textId="0F5748BB" w:rsidR="001B393C" w:rsidRPr="00867AC3" w:rsidRDefault="00FC7F6F" w:rsidP="00867AC3">
      <w:pPr>
        <w:spacing w:line="276" w:lineRule="auto"/>
        <w:ind w:left="1440" w:right="1440"/>
        <w:jc w:val="both"/>
        <w:rPr>
          <w:rFonts w:ascii="Calibri" w:hAnsi="Calibri" w:cs="Calibri"/>
        </w:rPr>
      </w:pPr>
      <w:r w:rsidRPr="00867AC3">
        <w:rPr>
          <w:rFonts w:ascii="Calibri" w:hAnsi="Calibri" w:cs="Calibri"/>
        </w:rPr>
        <w:t>Grammar translation method and direct methods are the prominent methods of teaching English in an EL classroom.</w:t>
      </w:r>
      <w:r w:rsidR="00A23C75" w:rsidRPr="00867AC3">
        <w:rPr>
          <w:rFonts w:ascii="Calibri" w:hAnsi="Calibri" w:cs="Calibri"/>
        </w:rPr>
        <w:t xml:space="preserve"> In Pakistan</w:t>
      </w:r>
      <w:r w:rsidR="00E04ABA" w:rsidRPr="00867AC3">
        <w:rPr>
          <w:rFonts w:ascii="Calibri" w:hAnsi="Calibri" w:cs="Calibri"/>
        </w:rPr>
        <w:t>’s</w:t>
      </w:r>
      <w:r w:rsidR="00A23C75" w:rsidRPr="00867AC3">
        <w:rPr>
          <w:rFonts w:ascii="Calibri" w:hAnsi="Calibri" w:cs="Calibri"/>
        </w:rPr>
        <w:t xml:space="preserve"> education system, a transition takes place between these two methods in a binary way. Firstly, when the students </w:t>
      </w:r>
      <w:r w:rsidR="00A23C75" w:rsidRPr="00867AC3">
        <w:rPr>
          <w:rFonts w:ascii="Calibri" w:hAnsi="Calibri" w:cs="Calibri"/>
        </w:rPr>
        <w:lastRenderedPageBreak/>
        <w:t xml:space="preserve">start </w:t>
      </w:r>
      <w:r w:rsidR="007E3892" w:rsidRPr="00867AC3">
        <w:rPr>
          <w:rFonts w:ascii="Calibri" w:hAnsi="Calibri" w:cs="Calibri"/>
        </w:rPr>
        <w:t>schooling,</w:t>
      </w:r>
      <w:r w:rsidR="00A23C75" w:rsidRPr="00867AC3">
        <w:rPr>
          <w:rFonts w:ascii="Calibri" w:hAnsi="Calibri" w:cs="Calibri"/>
        </w:rPr>
        <w:t xml:space="preserve"> they are inducted through GTM at the school level but when they reach the university level the induction or the teaching method switches to the direct method and the advanced level English learning takes place in the direct method. After graduation when these students become teachers and some of them get appointed as secondary school English teachers, a sudden transition takes place in the teaching method from DM to GTM. This sudden transition creates difficulties for these novice teachers in implementing GTM in classrooms. This paper </w:t>
      </w:r>
      <w:r w:rsidR="00871071" w:rsidRPr="00867AC3">
        <w:rPr>
          <w:rFonts w:ascii="Calibri" w:hAnsi="Calibri" w:cs="Calibri"/>
        </w:rPr>
        <w:t>analyzed</w:t>
      </w:r>
      <w:r w:rsidR="00A23C75" w:rsidRPr="00867AC3">
        <w:rPr>
          <w:rFonts w:ascii="Calibri" w:hAnsi="Calibri" w:cs="Calibri"/>
        </w:rPr>
        <w:t xml:space="preserve"> those difficulties by investigating how many novice teachers encounter problems in using GTM in the classroom, what kind of problems they face and what are the reasons for facing those problems.</w:t>
      </w:r>
      <w:r w:rsidR="00BA4CCD" w:rsidRPr="00867AC3">
        <w:rPr>
          <w:rFonts w:ascii="Calibri" w:hAnsi="Calibri" w:cs="Calibri"/>
        </w:rPr>
        <w:t xml:space="preserve"> For this purpose</w:t>
      </w:r>
      <w:r w:rsidR="002125B6" w:rsidRPr="00867AC3">
        <w:rPr>
          <w:rFonts w:ascii="Calibri" w:hAnsi="Calibri" w:cs="Calibri"/>
        </w:rPr>
        <w:t>,</w:t>
      </w:r>
      <w:r w:rsidR="00BA4CCD" w:rsidRPr="00867AC3">
        <w:rPr>
          <w:rFonts w:ascii="Calibri" w:hAnsi="Calibri" w:cs="Calibri"/>
        </w:rPr>
        <w:t xml:space="preserve"> the data was collected through a questionnaire and was analyzed quantitatively </w:t>
      </w:r>
      <w:r w:rsidR="002125B6" w:rsidRPr="00867AC3">
        <w:rPr>
          <w:rFonts w:ascii="Calibri" w:hAnsi="Calibri" w:cs="Calibri"/>
        </w:rPr>
        <w:t>by</w:t>
      </w:r>
      <w:r w:rsidR="00BA4CCD" w:rsidRPr="00867AC3">
        <w:rPr>
          <w:rFonts w:ascii="Calibri" w:hAnsi="Calibri" w:cs="Calibri"/>
        </w:rPr>
        <w:t xml:space="preserve"> using percentages. The analysis and the results show that among a total of 20 participants</w:t>
      </w:r>
      <w:r w:rsidR="002125B6" w:rsidRPr="00867AC3">
        <w:rPr>
          <w:rFonts w:ascii="Calibri" w:hAnsi="Calibri" w:cs="Calibri"/>
        </w:rPr>
        <w:t>,</w:t>
      </w:r>
      <w:r w:rsidR="00BA4CCD" w:rsidRPr="00867AC3">
        <w:rPr>
          <w:rFonts w:ascii="Calibri" w:hAnsi="Calibri" w:cs="Calibri"/>
        </w:rPr>
        <w:t xml:space="preserve"> 95% were inducted through DM in their universities while 80% of the schools where they teach use GTM. 80% of the participants opined that schools should use </w:t>
      </w:r>
      <w:r w:rsidR="002125B6" w:rsidRPr="00867AC3">
        <w:rPr>
          <w:rFonts w:ascii="Calibri" w:hAnsi="Calibri" w:cs="Calibri"/>
        </w:rPr>
        <w:t xml:space="preserve">the </w:t>
      </w:r>
      <w:r w:rsidR="00BA4CCD" w:rsidRPr="00867AC3">
        <w:rPr>
          <w:rFonts w:ascii="Calibri" w:hAnsi="Calibri" w:cs="Calibri"/>
        </w:rPr>
        <w:t xml:space="preserve">direct method of teaching because it is more effective for language learning and convenient for teachers. Due to </w:t>
      </w:r>
      <w:r w:rsidR="002125B6" w:rsidRPr="00867AC3">
        <w:rPr>
          <w:rFonts w:ascii="Calibri" w:hAnsi="Calibri" w:cs="Calibri"/>
        </w:rPr>
        <w:t xml:space="preserve">the </w:t>
      </w:r>
      <w:r w:rsidR="00BA4CCD" w:rsidRPr="00867AC3">
        <w:rPr>
          <w:rFonts w:ascii="Calibri" w:hAnsi="Calibri" w:cs="Calibri"/>
        </w:rPr>
        <w:t xml:space="preserve">sudden change in the methodology, 55% of the participants were facing problems in using GTM and translating texts from English to Urdu or Pashto because they were not habitual to GTM and due to a huge linguistic and cultural gap between </w:t>
      </w:r>
      <w:r w:rsidR="002125B6" w:rsidRPr="00867AC3">
        <w:rPr>
          <w:rFonts w:ascii="Calibri" w:hAnsi="Calibri" w:cs="Calibri"/>
        </w:rPr>
        <w:t xml:space="preserve">the </w:t>
      </w:r>
      <w:r w:rsidR="00BA4CCD" w:rsidRPr="00867AC3">
        <w:rPr>
          <w:rFonts w:ascii="Calibri" w:hAnsi="Calibri" w:cs="Calibri"/>
        </w:rPr>
        <w:t xml:space="preserve">English and Pakistani context. </w:t>
      </w:r>
      <w:r w:rsidR="00EF1B72" w:rsidRPr="00867AC3">
        <w:rPr>
          <w:rFonts w:ascii="Calibri" w:hAnsi="Calibri" w:cs="Calibri"/>
        </w:rPr>
        <w:t xml:space="preserve">Most teachers suggested that a </w:t>
      </w:r>
      <w:r w:rsidR="00A60169" w:rsidRPr="00867AC3">
        <w:rPr>
          <w:rFonts w:ascii="Calibri" w:hAnsi="Calibri" w:cs="Calibri"/>
        </w:rPr>
        <w:t>D</w:t>
      </w:r>
      <w:r w:rsidR="00EF1B72" w:rsidRPr="00867AC3">
        <w:rPr>
          <w:rFonts w:ascii="Calibri" w:hAnsi="Calibri" w:cs="Calibri"/>
        </w:rPr>
        <w:t xml:space="preserve">irect </w:t>
      </w:r>
      <w:r w:rsidR="00A60169" w:rsidRPr="00867AC3">
        <w:rPr>
          <w:rFonts w:ascii="Calibri" w:hAnsi="Calibri" w:cs="Calibri"/>
        </w:rPr>
        <w:t>M</w:t>
      </w:r>
      <w:r w:rsidR="00EF1B72" w:rsidRPr="00867AC3">
        <w:rPr>
          <w:rFonts w:ascii="Calibri" w:hAnsi="Calibri" w:cs="Calibri"/>
        </w:rPr>
        <w:t>ethod should be applied in schools to uplift the learners’ proficiency in the target language and make the system in conformity with teacher’s education however some suggested that training in GTM can help in overcoming this gap. The teachers should be trained for GTM before confronting the class.</w:t>
      </w:r>
    </w:p>
    <w:p w14:paraId="228DE3E2" w14:textId="6F03D1A4" w:rsidR="00CF1109" w:rsidRPr="00867AC3" w:rsidRDefault="00CF1109" w:rsidP="00867AC3">
      <w:pPr>
        <w:spacing w:line="276" w:lineRule="auto"/>
        <w:ind w:left="1440" w:right="1440"/>
        <w:jc w:val="both"/>
        <w:rPr>
          <w:rFonts w:ascii="Calibri" w:hAnsi="Calibri" w:cs="Calibri"/>
          <w:b/>
        </w:rPr>
      </w:pPr>
      <w:r w:rsidRPr="00867AC3">
        <w:rPr>
          <w:rFonts w:ascii="Calibri" w:hAnsi="Calibri" w:cs="Calibri"/>
          <w:b/>
        </w:rPr>
        <w:t>References</w:t>
      </w:r>
    </w:p>
    <w:p w14:paraId="7EA4DC4F" w14:textId="77777777" w:rsidR="00E162B7" w:rsidRPr="00867AC3" w:rsidRDefault="00E162B7" w:rsidP="00867AC3">
      <w:pPr>
        <w:pStyle w:val="NormalWeb"/>
        <w:spacing w:before="0" w:beforeAutospacing="0" w:after="0" w:afterAutospacing="0" w:line="276" w:lineRule="auto"/>
        <w:ind w:left="2160" w:right="1440" w:hanging="720"/>
        <w:rPr>
          <w:rFonts w:ascii="Calibri" w:hAnsi="Calibri" w:cs="Calibri"/>
          <w:sz w:val="20"/>
          <w:szCs w:val="20"/>
        </w:rPr>
      </w:pPr>
      <w:proofErr w:type="spellStart"/>
      <w:r w:rsidRPr="00867AC3">
        <w:rPr>
          <w:rFonts w:ascii="Calibri" w:hAnsi="Calibri" w:cs="Calibri"/>
          <w:sz w:val="20"/>
          <w:szCs w:val="20"/>
        </w:rPr>
        <w:t>Akramy</w:t>
      </w:r>
      <w:proofErr w:type="spellEnd"/>
      <w:r w:rsidRPr="00867AC3">
        <w:rPr>
          <w:rFonts w:ascii="Calibri" w:hAnsi="Calibri" w:cs="Calibri"/>
          <w:sz w:val="20"/>
          <w:szCs w:val="20"/>
        </w:rPr>
        <w:t xml:space="preserve">, S. A., </w:t>
      </w:r>
      <w:proofErr w:type="spellStart"/>
      <w:r w:rsidRPr="00867AC3">
        <w:rPr>
          <w:rFonts w:ascii="Calibri" w:hAnsi="Calibri" w:cs="Calibri"/>
          <w:sz w:val="20"/>
          <w:szCs w:val="20"/>
        </w:rPr>
        <w:t>Habibzada</w:t>
      </w:r>
      <w:proofErr w:type="spellEnd"/>
      <w:r w:rsidRPr="00867AC3">
        <w:rPr>
          <w:rFonts w:ascii="Calibri" w:hAnsi="Calibri" w:cs="Calibri"/>
          <w:sz w:val="20"/>
          <w:szCs w:val="20"/>
        </w:rPr>
        <w:t xml:space="preserve">, S. A., &amp; Hashemi, A. (2022). undefined. </w:t>
      </w:r>
      <w:r w:rsidRPr="00867AC3">
        <w:rPr>
          <w:rStyle w:val="Emphasis"/>
          <w:rFonts w:ascii="Calibri" w:hAnsi="Calibri" w:cs="Calibri"/>
          <w:i w:val="0"/>
          <w:iCs w:val="0"/>
          <w:sz w:val="20"/>
          <w:szCs w:val="20"/>
        </w:rPr>
        <w:t>Cogent Education</w:t>
      </w:r>
      <w:r w:rsidRPr="00867AC3">
        <w:rPr>
          <w:rFonts w:ascii="Calibri" w:hAnsi="Calibri" w:cs="Calibri"/>
          <w:sz w:val="20"/>
          <w:szCs w:val="20"/>
        </w:rPr>
        <w:t xml:space="preserve">, </w:t>
      </w:r>
      <w:r w:rsidRPr="00867AC3">
        <w:rPr>
          <w:rStyle w:val="Emphasis"/>
          <w:rFonts w:ascii="Calibri" w:hAnsi="Calibri" w:cs="Calibri"/>
          <w:i w:val="0"/>
          <w:iCs w:val="0"/>
          <w:sz w:val="20"/>
          <w:szCs w:val="20"/>
        </w:rPr>
        <w:t>9</w:t>
      </w:r>
      <w:r w:rsidRPr="00867AC3">
        <w:rPr>
          <w:rFonts w:ascii="Calibri" w:hAnsi="Calibri" w:cs="Calibri"/>
          <w:sz w:val="20"/>
          <w:szCs w:val="20"/>
        </w:rPr>
        <w:t xml:space="preserve">(1). </w:t>
      </w:r>
      <w:hyperlink r:id="rId15" w:history="1">
        <w:r w:rsidRPr="00867AC3">
          <w:rPr>
            <w:rStyle w:val="Hyperlink"/>
            <w:rFonts w:ascii="Calibri" w:hAnsi="Calibri" w:cs="Calibri"/>
            <w:sz w:val="20"/>
            <w:szCs w:val="20"/>
          </w:rPr>
          <w:t>https://doi.org/10.1080/2331186x.2022.2127503</w:t>
        </w:r>
      </w:hyperlink>
    </w:p>
    <w:p w14:paraId="15A4B4AB" w14:textId="77777777" w:rsidR="00E162B7" w:rsidRPr="00867AC3" w:rsidRDefault="00E162B7" w:rsidP="00867AC3">
      <w:pPr>
        <w:pStyle w:val="NormalWeb"/>
        <w:spacing w:before="0" w:beforeAutospacing="0" w:after="0" w:afterAutospacing="0" w:line="276" w:lineRule="auto"/>
        <w:ind w:left="2160" w:right="1440" w:hanging="720"/>
        <w:jc w:val="both"/>
        <w:rPr>
          <w:rFonts w:ascii="Calibri" w:hAnsi="Calibri" w:cs="Calibri"/>
          <w:sz w:val="20"/>
          <w:szCs w:val="20"/>
        </w:rPr>
      </w:pPr>
      <w:r w:rsidRPr="00867AC3">
        <w:rPr>
          <w:rFonts w:ascii="Calibri" w:hAnsi="Calibri" w:cs="Calibri"/>
          <w:sz w:val="20"/>
          <w:szCs w:val="20"/>
        </w:rPr>
        <w:t xml:space="preserve">Areeba Arif, Syeda Sarah Junaid, Salma Niazi. (2021). Effective teaching methodology for teaching English as a second language at tertiary level. </w:t>
      </w:r>
      <w:r w:rsidRPr="00867AC3">
        <w:rPr>
          <w:rStyle w:val="Emphasis"/>
          <w:rFonts w:ascii="Calibri" w:hAnsi="Calibri" w:cs="Calibri"/>
          <w:i w:val="0"/>
          <w:iCs w:val="0"/>
          <w:sz w:val="20"/>
          <w:szCs w:val="20"/>
        </w:rPr>
        <w:t>Pakistan Journal of Educational Research</w:t>
      </w:r>
      <w:r w:rsidRPr="00867AC3">
        <w:rPr>
          <w:rFonts w:ascii="Calibri" w:hAnsi="Calibri" w:cs="Calibri"/>
          <w:sz w:val="20"/>
          <w:szCs w:val="20"/>
        </w:rPr>
        <w:t xml:space="preserve">, </w:t>
      </w:r>
      <w:r w:rsidRPr="00867AC3">
        <w:rPr>
          <w:rStyle w:val="Emphasis"/>
          <w:rFonts w:ascii="Calibri" w:hAnsi="Calibri" w:cs="Calibri"/>
          <w:i w:val="0"/>
          <w:iCs w:val="0"/>
          <w:sz w:val="20"/>
          <w:szCs w:val="20"/>
        </w:rPr>
        <w:t>4</w:t>
      </w:r>
      <w:r w:rsidRPr="00867AC3">
        <w:rPr>
          <w:rFonts w:ascii="Calibri" w:hAnsi="Calibri" w:cs="Calibri"/>
          <w:sz w:val="20"/>
          <w:szCs w:val="20"/>
        </w:rPr>
        <w:t xml:space="preserve">(4). </w:t>
      </w:r>
      <w:hyperlink r:id="rId16" w:history="1">
        <w:r w:rsidRPr="00867AC3">
          <w:rPr>
            <w:rStyle w:val="Hyperlink"/>
            <w:rFonts w:ascii="Calibri" w:hAnsi="Calibri" w:cs="Calibri"/>
            <w:sz w:val="20"/>
            <w:szCs w:val="20"/>
          </w:rPr>
          <w:t>https://doi.org/10.52337/pjer.v4i4.346</w:t>
        </w:r>
      </w:hyperlink>
    </w:p>
    <w:p w14:paraId="74257B54" w14:textId="77777777" w:rsidR="00E40041" w:rsidRPr="00867AC3" w:rsidRDefault="00E40041" w:rsidP="00867AC3">
      <w:pPr>
        <w:spacing w:after="0" w:line="276" w:lineRule="auto"/>
        <w:ind w:left="2160" w:right="1440" w:hanging="720"/>
        <w:jc w:val="both"/>
        <w:rPr>
          <w:rFonts w:ascii="Calibri" w:hAnsi="Calibri" w:cs="Calibri"/>
          <w:sz w:val="20"/>
          <w:szCs w:val="20"/>
        </w:rPr>
      </w:pPr>
      <w:r w:rsidRPr="00867AC3">
        <w:rPr>
          <w:rFonts w:ascii="Calibri" w:hAnsi="Calibri" w:cs="Calibri"/>
          <w:color w:val="222222"/>
          <w:sz w:val="20"/>
          <w:szCs w:val="20"/>
          <w:shd w:val="clear" w:color="auto" w:fill="FFFFFF"/>
        </w:rPr>
        <w:lastRenderedPageBreak/>
        <w:t xml:space="preserve">Chellapan, K. (1982). </w:t>
      </w:r>
      <w:proofErr w:type="spellStart"/>
      <w:r w:rsidRPr="00867AC3">
        <w:rPr>
          <w:rFonts w:ascii="Calibri" w:hAnsi="Calibri" w:cs="Calibri"/>
          <w:color w:val="222222"/>
          <w:sz w:val="20"/>
          <w:szCs w:val="20"/>
          <w:shd w:val="clear" w:color="auto" w:fill="FFFFFF"/>
        </w:rPr>
        <w:t>Translanguage</w:t>
      </w:r>
      <w:proofErr w:type="spellEnd"/>
      <w:r w:rsidRPr="00867AC3">
        <w:rPr>
          <w:rFonts w:ascii="Calibri" w:hAnsi="Calibri" w:cs="Calibri"/>
          <w:color w:val="222222"/>
          <w:sz w:val="20"/>
          <w:szCs w:val="20"/>
          <w:shd w:val="clear" w:color="auto" w:fill="FFFFFF"/>
        </w:rPr>
        <w:t>, translation and second language acquisition. Papers on translation: Aspects, concepts, implications, 57-63.</w:t>
      </w:r>
    </w:p>
    <w:p w14:paraId="6AB3C23C" w14:textId="77777777" w:rsidR="00E162B7" w:rsidRPr="00867AC3" w:rsidRDefault="00E162B7" w:rsidP="00867AC3">
      <w:pPr>
        <w:pStyle w:val="NormalWeb"/>
        <w:spacing w:before="0" w:beforeAutospacing="0" w:after="0" w:afterAutospacing="0" w:line="276" w:lineRule="auto"/>
        <w:ind w:left="2160" w:right="1440" w:hanging="720"/>
        <w:jc w:val="both"/>
        <w:rPr>
          <w:rFonts w:ascii="Calibri" w:hAnsi="Calibri" w:cs="Calibri"/>
          <w:sz w:val="20"/>
          <w:szCs w:val="20"/>
        </w:rPr>
      </w:pPr>
      <w:r w:rsidRPr="00867AC3">
        <w:rPr>
          <w:rFonts w:ascii="Calibri" w:hAnsi="Calibri" w:cs="Calibri"/>
          <w:sz w:val="20"/>
          <w:szCs w:val="20"/>
        </w:rPr>
        <w:t xml:space="preserve">Dueñas </w:t>
      </w:r>
      <w:proofErr w:type="spellStart"/>
      <w:r w:rsidRPr="00867AC3">
        <w:rPr>
          <w:rFonts w:ascii="Calibri" w:hAnsi="Calibri" w:cs="Calibri"/>
          <w:sz w:val="20"/>
          <w:szCs w:val="20"/>
        </w:rPr>
        <w:t>Vinuesa</w:t>
      </w:r>
      <w:proofErr w:type="spellEnd"/>
      <w:r w:rsidRPr="00867AC3">
        <w:rPr>
          <w:rFonts w:ascii="Calibri" w:hAnsi="Calibri" w:cs="Calibri"/>
          <w:sz w:val="20"/>
          <w:szCs w:val="20"/>
        </w:rPr>
        <w:t xml:space="preserve">, M. (2002). Diane Larsen-Freeman. 2000. Techniques and principles in language teaching. Second edition. Oxford: Oxford University press. 189 pp. </w:t>
      </w:r>
      <w:r w:rsidRPr="00867AC3">
        <w:rPr>
          <w:rStyle w:val="Emphasis"/>
          <w:rFonts w:ascii="Calibri" w:hAnsi="Calibri" w:cs="Calibri"/>
          <w:i w:val="0"/>
          <w:iCs w:val="0"/>
          <w:sz w:val="20"/>
          <w:szCs w:val="20"/>
        </w:rPr>
        <w:t>Journal of English Studies</w:t>
      </w:r>
      <w:r w:rsidRPr="00867AC3">
        <w:rPr>
          <w:rFonts w:ascii="Calibri" w:hAnsi="Calibri" w:cs="Calibri"/>
          <w:sz w:val="20"/>
          <w:szCs w:val="20"/>
        </w:rPr>
        <w:t xml:space="preserve">, </w:t>
      </w:r>
      <w:r w:rsidRPr="00867AC3">
        <w:rPr>
          <w:rStyle w:val="Emphasis"/>
          <w:rFonts w:ascii="Calibri" w:hAnsi="Calibri" w:cs="Calibri"/>
          <w:i w:val="0"/>
          <w:iCs w:val="0"/>
          <w:sz w:val="20"/>
          <w:szCs w:val="20"/>
        </w:rPr>
        <w:t>3</w:t>
      </w:r>
      <w:r w:rsidRPr="00867AC3">
        <w:rPr>
          <w:rFonts w:ascii="Calibri" w:hAnsi="Calibri" w:cs="Calibri"/>
          <w:sz w:val="20"/>
          <w:szCs w:val="20"/>
        </w:rPr>
        <w:t xml:space="preserve">, 277. </w:t>
      </w:r>
      <w:hyperlink r:id="rId17" w:history="1">
        <w:r w:rsidRPr="00867AC3">
          <w:rPr>
            <w:rStyle w:val="Hyperlink"/>
            <w:rFonts w:ascii="Calibri" w:hAnsi="Calibri" w:cs="Calibri"/>
            <w:sz w:val="20"/>
            <w:szCs w:val="20"/>
          </w:rPr>
          <w:t>https://doi.org/10.18172/jes.83</w:t>
        </w:r>
      </w:hyperlink>
    </w:p>
    <w:p w14:paraId="0D2F67E5" w14:textId="77777777" w:rsidR="00E162B7" w:rsidRPr="00867AC3" w:rsidRDefault="00E162B7" w:rsidP="00867AC3">
      <w:pPr>
        <w:pStyle w:val="NormalWeb"/>
        <w:spacing w:before="0" w:beforeAutospacing="0" w:after="0" w:afterAutospacing="0" w:line="276" w:lineRule="auto"/>
        <w:ind w:left="2160" w:right="1440" w:hanging="720"/>
        <w:rPr>
          <w:rFonts w:ascii="Calibri" w:hAnsi="Calibri" w:cs="Calibri"/>
          <w:sz w:val="20"/>
          <w:szCs w:val="20"/>
        </w:rPr>
      </w:pPr>
      <w:r w:rsidRPr="00867AC3">
        <w:rPr>
          <w:rFonts w:ascii="Calibri" w:hAnsi="Calibri" w:cs="Calibri"/>
          <w:sz w:val="20"/>
          <w:szCs w:val="20"/>
        </w:rPr>
        <w:t xml:space="preserve">Ellis, R. (2006). undefined. </w:t>
      </w:r>
      <w:r w:rsidRPr="00867AC3">
        <w:rPr>
          <w:rStyle w:val="Emphasis"/>
          <w:rFonts w:ascii="Calibri" w:hAnsi="Calibri" w:cs="Calibri"/>
          <w:i w:val="0"/>
          <w:iCs w:val="0"/>
          <w:sz w:val="20"/>
          <w:szCs w:val="20"/>
        </w:rPr>
        <w:t>TESOL Quarterly</w:t>
      </w:r>
      <w:r w:rsidRPr="00867AC3">
        <w:rPr>
          <w:rFonts w:ascii="Calibri" w:hAnsi="Calibri" w:cs="Calibri"/>
          <w:sz w:val="20"/>
          <w:szCs w:val="20"/>
        </w:rPr>
        <w:t xml:space="preserve">, </w:t>
      </w:r>
      <w:r w:rsidRPr="00867AC3">
        <w:rPr>
          <w:rStyle w:val="Emphasis"/>
          <w:rFonts w:ascii="Calibri" w:hAnsi="Calibri" w:cs="Calibri"/>
          <w:i w:val="0"/>
          <w:iCs w:val="0"/>
          <w:sz w:val="20"/>
          <w:szCs w:val="20"/>
        </w:rPr>
        <w:t>40</w:t>
      </w:r>
      <w:r w:rsidRPr="00867AC3">
        <w:rPr>
          <w:rFonts w:ascii="Calibri" w:hAnsi="Calibri" w:cs="Calibri"/>
          <w:sz w:val="20"/>
          <w:szCs w:val="20"/>
        </w:rPr>
        <w:t xml:space="preserve">(1), 83. </w:t>
      </w:r>
      <w:hyperlink r:id="rId18" w:history="1">
        <w:r w:rsidRPr="00867AC3">
          <w:rPr>
            <w:rStyle w:val="Hyperlink"/>
            <w:rFonts w:ascii="Calibri" w:hAnsi="Calibri" w:cs="Calibri"/>
            <w:sz w:val="20"/>
            <w:szCs w:val="20"/>
          </w:rPr>
          <w:t>https://doi.org/10.2307/40264512</w:t>
        </w:r>
      </w:hyperlink>
    </w:p>
    <w:p w14:paraId="6EB16579" w14:textId="77777777" w:rsidR="00E162B7" w:rsidRPr="00867AC3" w:rsidRDefault="00E162B7" w:rsidP="00867AC3">
      <w:pPr>
        <w:pStyle w:val="NormalWeb"/>
        <w:spacing w:before="0" w:beforeAutospacing="0" w:after="0" w:afterAutospacing="0" w:line="276" w:lineRule="auto"/>
        <w:ind w:left="2160" w:right="1440" w:hanging="720"/>
        <w:jc w:val="both"/>
        <w:rPr>
          <w:rFonts w:ascii="Calibri" w:hAnsi="Calibri" w:cs="Calibri"/>
          <w:sz w:val="20"/>
          <w:szCs w:val="20"/>
        </w:rPr>
      </w:pPr>
      <w:proofErr w:type="spellStart"/>
      <w:r w:rsidRPr="00867AC3">
        <w:rPr>
          <w:rFonts w:ascii="Calibri" w:hAnsi="Calibri" w:cs="Calibri"/>
          <w:sz w:val="20"/>
          <w:szCs w:val="20"/>
        </w:rPr>
        <w:t>Elmayantie</w:t>
      </w:r>
      <w:proofErr w:type="spellEnd"/>
      <w:r w:rsidRPr="00867AC3">
        <w:rPr>
          <w:rFonts w:ascii="Calibri" w:hAnsi="Calibri" w:cs="Calibri"/>
          <w:sz w:val="20"/>
          <w:szCs w:val="20"/>
        </w:rPr>
        <w:t xml:space="preserve">, C. (2015). The use of grammar translation method in teaching English. </w:t>
      </w:r>
      <w:r w:rsidRPr="00867AC3">
        <w:rPr>
          <w:rStyle w:val="Emphasis"/>
          <w:rFonts w:ascii="Calibri" w:hAnsi="Calibri" w:cs="Calibri"/>
          <w:i w:val="0"/>
          <w:iCs w:val="0"/>
          <w:sz w:val="20"/>
          <w:szCs w:val="20"/>
        </w:rPr>
        <w:t>Journal on English as a Foreign Language</w:t>
      </w:r>
      <w:r w:rsidRPr="00867AC3">
        <w:rPr>
          <w:rFonts w:ascii="Calibri" w:hAnsi="Calibri" w:cs="Calibri"/>
          <w:sz w:val="20"/>
          <w:szCs w:val="20"/>
        </w:rPr>
        <w:t xml:space="preserve">, </w:t>
      </w:r>
      <w:r w:rsidRPr="00867AC3">
        <w:rPr>
          <w:rStyle w:val="Emphasis"/>
          <w:rFonts w:ascii="Calibri" w:hAnsi="Calibri" w:cs="Calibri"/>
          <w:i w:val="0"/>
          <w:iCs w:val="0"/>
          <w:sz w:val="20"/>
          <w:szCs w:val="20"/>
        </w:rPr>
        <w:t>5</w:t>
      </w:r>
      <w:r w:rsidRPr="00867AC3">
        <w:rPr>
          <w:rFonts w:ascii="Calibri" w:hAnsi="Calibri" w:cs="Calibri"/>
          <w:sz w:val="20"/>
          <w:szCs w:val="20"/>
        </w:rPr>
        <w:t xml:space="preserve">(2), 125. </w:t>
      </w:r>
      <w:hyperlink r:id="rId19" w:history="1">
        <w:r w:rsidRPr="00867AC3">
          <w:rPr>
            <w:rStyle w:val="Hyperlink"/>
            <w:rFonts w:ascii="Calibri" w:hAnsi="Calibri" w:cs="Calibri"/>
            <w:sz w:val="20"/>
            <w:szCs w:val="20"/>
          </w:rPr>
          <w:t>https://doi.org/10.23971/jefl.v5i2.372</w:t>
        </w:r>
      </w:hyperlink>
    </w:p>
    <w:p w14:paraId="268ED662" w14:textId="77777777" w:rsidR="00E162B7" w:rsidRPr="00867AC3" w:rsidRDefault="00E162B7" w:rsidP="00867AC3">
      <w:pPr>
        <w:pStyle w:val="NormalWeb"/>
        <w:spacing w:before="0" w:beforeAutospacing="0" w:after="0" w:afterAutospacing="0" w:line="276" w:lineRule="auto"/>
        <w:ind w:left="2160" w:right="1440" w:hanging="720"/>
        <w:jc w:val="both"/>
        <w:rPr>
          <w:rFonts w:ascii="Calibri" w:hAnsi="Calibri" w:cs="Calibri"/>
          <w:sz w:val="20"/>
          <w:szCs w:val="20"/>
        </w:rPr>
      </w:pPr>
      <w:r w:rsidRPr="00867AC3">
        <w:rPr>
          <w:rFonts w:ascii="Calibri" w:hAnsi="Calibri" w:cs="Calibri"/>
          <w:sz w:val="20"/>
          <w:szCs w:val="20"/>
        </w:rPr>
        <w:t xml:space="preserve">Farrell, T. S. (2012). Novice-service language teacher development: Bridging the gap between Preservice and in-service education and development. </w:t>
      </w:r>
      <w:r w:rsidRPr="00867AC3">
        <w:rPr>
          <w:rStyle w:val="Emphasis"/>
          <w:rFonts w:ascii="Calibri" w:hAnsi="Calibri" w:cs="Calibri"/>
          <w:i w:val="0"/>
          <w:iCs w:val="0"/>
          <w:sz w:val="20"/>
          <w:szCs w:val="20"/>
        </w:rPr>
        <w:t>TESOL Quarterly</w:t>
      </w:r>
      <w:r w:rsidRPr="00867AC3">
        <w:rPr>
          <w:rFonts w:ascii="Calibri" w:hAnsi="Calibri" w:cs="Calibri"/>
          <w:sz w:val="20"/>
          <w:szCs w:val="20"/>
        </w:rPr>
        <w:t xml:space="preserve">, </w:t>
      </w:r>
      <w:r w:rsidRPr="00867AC3">
        <w:rPr>
          <w:rStyle w:val="Emphasis"/>
          <w:rFonts w:ascii="Calibri" w:hAnsi="Calibri" w:cs="Calibri"/>
          <w:i w:val="0"/>
          <w:iCs w:val="0"/>
          <w:sz w:val="20"/>
          <w:szCs w:val="20"/>
        </w:rPr>
        <w:t>46</w:t>
      </w:r>
      <w:r w:rsidRPr="00867AC3">
        <w:rPr>
          <w:rFonts w:ascii="Calibri" w:hAnsi="Calibri" w:cs="Calibri"/>
          <w:sz w:val="20"/>
          <w:szCs w:val="20"/>
        </w:rPr>
        <w:t xml:space="preserve">(3), 435-449. </w:t>
      </w:r>
      <w:hyperlink r:id="rId20" w:history="1">
        <w:r w:rsidRPr="00867AC3">
          <w:rPr>
            <w:rStyle w:val="Hyperlink"/>
            <w:rFonts w:ascii="Calibri" w:hAnsi="Calibri" w:cs="Calibri"/>
            <w:sz w:val="20"/>
            <w:szCs w:val="20"/>
          </w:rPr>
          <w:t>https://doi.org/10.1002/tesq.36</w:t>
        </w:r>
      </w:hyperlink>
    </w:p>
    <w:p w14:paraId="50C33828" w14:textId="77777777" w:rsidR="00E162B7" w:rsidRPr="00867AC3" w:rsidRDefault="00E162B7" w:rsidP="00867AC3">
      <w:pPr>
        <w:pStyle w:val="NormalWeb"/>
        <w:spacing w:before="0" w:beforeAutospacing="0" w:after="0" w:afterAutospacing="0" w:line="276" w:lineRule="auto"/>
        <w:ind w:left="2160" w:right="1440" w:hanging="720"/>
        <w:rPr>
          <w:rFonts w:ascii="Calibri" w:hAnsi="Calibri" w:cs="Calibri"/>
          <w:sz w:val="20"/>
          <w:szCs w:val="20"/>
        </w:rPr>
      </w:pPr>
      <w:r w:rsidRPr="00867AC3">
        <w:rPr>
          <w:rFonts w:ascii="Calibri" w:hAnsi="Calibri" w:cs="Calibri"/>
          <w:sz w:val="20"/>
          <w:szCs w:val="20"/>
        </w:rPr>
        <w:t xml:space="preserve">Kershaw, G. (2002). Teaching and learning in the language classroom. T. Hedge. </w:t>
      </w:r>
      <w:r w:rsidRPr="00867AC3">
        <w:rPr>
          <w:rStyle w:val="Emphasis"/>
          <w:rFonts w:ascii="Calibri" w:hAnsi="Calibri" w:cs="Calibri"/>
          <w:i w:val="0"/>
          <w:iCs w:val="0"/>
          <w:sz w:val="20"/>
          <w:szCs w:val="20"/>
        </w:rPr>
        <w:t>ELT Journal</w:t>
      </w:r>
      <w:r w:rsidRPr="00867AC3">
        <w:rPr>
          <w:rFonts w:ascii="Calibri" w:hAnsi="Calibri" w:cs="Calibri"/>
          <w:sz w:val="20"/>
          <w:szCs w:val="20"/>
        </w:rPr>
        <w:t xml:space="preserve">, </w:t>
      </w:r>
      <w:r w:rsidRPr="00867AC3">
        <w:rPr>
          <w:rStyle w:val="Emphasis"/>
          <w:rFonts w:ascii="Calibri" w:hAnsi="Calibri" w:cs="Calibri"/>
          <w:i w:val="0"/>
          <w:iCs w:val="0"/>
          <w:sz w:val="20"/>
          <w:szCs w:val="20"/>
        </w:rPr>
        <w:t>56</w:t>
      </w:r>
      <w:r w:rsidRPr="00867AC3">
        <w:rPr>
          <w:rFonts w:ascii="Calibri" w:hAnsi="Calibri" w:cs="Calibri"/>
          <w:sz w:val="20"/>
          <w:szCs w:val="20"/>
        </w:rPr>
        <w:t xml:space="preserve">(3), 337-341. </w:t>
      </w:r>
      <w:hyperlink r:id="rId21" w:history="1">
        <w:r w:rsidRPr="00867AC3">
          <w:rPr>
            <w:rStyle w:val="Hyperlink"/>
            <w:rFonts w:ascii="Calibri" w:hAnsi="Calibri" w:cs="Calibri"/>
            <w:sz w:val="20"/>
            <w:szCs w:val="20"/>
          </w:rPr>
          <w:t>https://doi.org/10.1093/elt/56.3.337</w:t>
        </w:r>
      </w:hyperlink>
    </w:p>
    <w:p w14:paraId="3B2E089D" w14:textId="77777777" w:rsidR="007E69D5" w:rsidRPr="00867AC3" w:rsidRDefault="007E69D5" w:rsidP="00867AC3">
      <w:pPr>
        <w:spacing w:after="0" w:line="276" w:lineRule="auto"/>
        <w:ind w:left="2160" w:right="1440" w:hanging="720"/>
        <w:jc w:val="both"/>
        <w:rPr>
          <w:rFonts w:ascii="Calibri" w:hAnsi="Calibri" w:cs="Calibri"/>
          <w:color w:val="222222"/>
          <w:sz w:val="20"/>
          <w:szCs w:val="20"/>
          <w:shd w:val="clear" w:color="auto" w:fill="FFFFFF"/>
        </w:rPr>
      </w:pPr>
      <w:r w:rsidRPr="00867AC3">
        <w:rPr>
          <w:rFonts w:ascii="Calibri" w:hAnsi="Calibri" w:cs="Calibri"/>
          <w:color w:val="222222"/>
          <w:sz w:val="20"/>
          <w:szCs w:val="20"/>
          <w:shd w:val="clear" w:color="auto" w:fill="FFFFFF"/>
        </w:rPr>
        <w:t>Hedge, T. (2001). Teaching and learning in the language classroom (Vol. 106). Oxford, UK: Oxford university press.</w:t>
      </w:r>
    </w:p>
    <w:p w14:paraId="215677CD" w14:textId="77777777" w:rsidR="005C2ABA" w:rsidRPr="00867AC3" w:rsidRDefault="005C2ABA" w:rsidP="00867AC3">
      <w:pPr>
        <w:spacing w:after="0" w:line="276" w:lineRule="auto"/>
        <w:ind w:left="2160" w:right="1440" w:hanging="720"/>
        <w:jc w:val="both"/>
        <w:rPr>
          <w:rFonts w:ascii="Calibri" w:hAnsi="Calibri" w:cs="Calibri"/>
          <w:sz w:val="20"/>
          <w:szCs w:val="20"/>
        </w:rPr>
      </w:pPr>
      <w:r w:rsidRPr="00867AC3">
        <w:rPr>
          <w:rFonts w:ascii="Calibri" w:hAnsi="Calibri" w:cs="Calibri"/>
          <w:color w:val="222222"/>
          <w:sz w:val="20"/>
          <w:szCs w:val="20"/>
          <w:shd w:val="clear" w:color="auto" w:fill="FFFFFF"/>
        </w:rPr>
        <w:t>Khan, A. B., Mansoor, H. S., &amp; Manzoor, S. (2016). The effectiveness of grammar translation method in teaching and learning of English language at intermediate level. International Journal of Institutional &amp; Industrial Research, 1(1), 22-25.</w:t>
      </w:r>
    </w:p>
    <w:p w14:paraId="43A64DCA" w14:textId="0A24F012" w:rsidR="00DE2069" w:rsidRPr="00867AC3" w:rsidRDefault="00E162B7"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r w:rsidRPr="00867AC3">
        <w:rPr>
          <w:rFonts w:ascii="Calibri" w:hAnsi="Calibri" w:cs="Calibri"/>
          <w:sz w:val="20"/>
          <w:szCs w:val="20"/>
        </w:rPr>
        <w:t xml:space="preserve">Sözen, P. H. (2019). Challenges of novice teachers. </w:t>
      </w:r>
      <w:r w:rsidRPr="00867AC3">
        <w:rPr>
          <w:rStyle w:val="Emphasis"/>
          <w:rFonts w:ascii="Calibri" w:hAnsi="Calibri" w:cs="Calibri"/>
          <w:i w:val="0"/>
          <w:iCs w:val="0"/>
          <w:sz w:val="20"/>
          <w:szCs w:val="20"/>
        </w:rPr>
        <w:t>IJAEDU- International E-Journal of Advances in Education</w:t>
      </w:r>
      <w:r w:rsidRPr="00867AC3">
        <w:rPr>
          <w:rFonts w:ascii="Calibri" w:hAnsi="Calibri" w:cs="Calibri"/>
          <w:sz w:val="20"/>
          <w:szCs w:val="20"/>
        </w:rPr>
        <w:t xml:space="preserve">, 278-282. </w:t>
      </w:r>
      <w:hyperlink r:id="rId22" w:history="1">
        <w:r w:rsidRPr="00867AC3">
          <w:rPr>
            <w:rStyle w:val="Hyperlink"/>
            <w:rFonts w:ascii="Calibri" w:hAnsi="Calibri" w:cs="Calibri"/>
            <w:sz w:val="20"/>
            <w:szCs w:val="20"/>
          </w:rPr>
          <w:t>https://doi.org/10.18768/ijaedu.478254</w:t>
        </w:r>
      </w:hyperlink>
    </w:p>
    <w:p w14:paraId="461A8FA5" w14:textId="2104EA1C" w:rsidR="008C2AA2" w:rsidRPr="00867AC3" w:rsidRDefault="008C2AA2"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5495E613" w14:textId="50BB88D7" w:rsidR="00C930A1" w:rsidRPr="00867AC3" w:rsidRDefault="00C930A1"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457D8170" w14:textId="599D3FEF" w:rsidR="00C930A1" w:rsidRPr="00867AC3" w:rsidRDefault="00C930A1"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00AAAC50" w14:textId="4314236C" w:rsidR="00C930A1" w:rsidRPr="00867AC3" w:rsidRDefault="00C930A1"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769FB0B6" w14:textId="22A995A3" w:rsidR="00C930A1" w:rsidRPr="00867AC3" w:rsidRDefault="00C930A1"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5EDE53F9" w14:textId="1542A209" w:rsidR="00C930A1" w:rsidRPr="00867AC3" w:rsidRDefault="00C930A1"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384EE4F3" w14:textId="77777777" w:rsidR="00C930A1" w:rsidRPr="00867AC3" w:rsidRDefault="00C930A1" w:rsidP="00867AC3">
      <w:pPr>
        <w:pStyle w:val="NormalWeb"/>
        <w:spacing w:before="0" w:beforeAutospacing="0" w:after="0" w:afterAutospacing="0" w:line="276" w:lineRule="auto"/>
        <w:ind w:left="2160" w:right="1440" w:hanging="720"/>
        <w:jc w:val="both"/>
        <w:rPr>
          <w:rStyle w:val="Hyperlink"/>
          <w:rFonts w:ascii="Calibri" w:hAnsi="Calibri" w:cs="Calibri"/>
          <w:sz w:val="20"/>
          <w:szCs w:val="20"/>
        </w:rPr>
      </w:pPr>
    </w:p>
    <w:p w14:paraId="7D7CE198" w14:textId="48E05890" w:rsidR="008C2AA2" w:rsidRPr="00867AC3" w:rsidRDefault="00C930A1" w:rsidP="00867AC3">
      <w:pPr>
        <w:pStyle w:val="NormalWeb"/>
        <w:spacing w:before="0" w:beforeAutospacing="0" w:after="0" w:afterAutospacing="0" w:line="276" w:lineRule="auto"/>
        <w:ind w:left="2160" w:right="1440" w:hanging="720"/>
        <w:jc w:val="both"/>
        <w:rPr>
          <w:rFonts w:ascii="Calibri" w:hAnsi="Calibri" w:cs="Calibri"/>
          <w:b/>
          <w:sz w:val="20"/>
          <w:szCs w:val="20"/>
        </w:rPr>
      </w:pPr>
      <w:r w:rsidRPr="00867AC3">
        <w:rPr>
          <w:rFonts w:ascii="Calibri" w:hAnsi="Calibri" w:cs="Calibri"/>
          <w:b/>
          <w:sz w:val="20"/>
          <w:szCs w:val="20"/>
        </w:rPr>
        <w:t xml:space="preserve">     </w:t>
      </w:r>
    </w:p>
    <w:sectPr w:rsidR="008C2AA2" w:rsidRPr="00867AC3" w:rsidSect="00642F3D">
      <w:headerReference w:type="default" r:id="rId23"/>
      <w:footerReference w:type="default" r:id="rId24"/>
      <w:pgSz w:w="12240" w:h="15840"/>
      <w:pgMar w:top="1440" w:right="1800" w:bottom="1440" w:left="1800" w:header="720" w:footer="720" w:gutter="0"/>
      <w:pgNumType w:start="11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B9DC" w14:textId="77777777" w:rsidR="00915B18" w:rsidRDefault="00915B18" w:rsidP="00EF11A8">
      <w:pPr>
        <w:spacing w:after="0" w:line="240" w:lineRule="auto"/>
      </w:pPr>
      <w:r>
        <w:separator/>
      </w:r>
    </w:p>
  </w:endnote>
  <w:endnote w:type="continuationSeparator" w:id="0">
    <w:p w14:paraId="4BB2C477" w14:textId="77777777" w:rsidR="00915B18" w:rsidRDefault="00915B18" w:rsidP="00EF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997895"/>
      <w:docPartObj>
        <w:docPartGallery w:val="Page Numbers (Bottom of Page)"/>
        <w:docPartUnique/>
      </w:docPartObj>
    </w:sdtPr>
    <w:sdtEndPr>
      <w:rPr>
        <w:noProof/>
      </w:rPr>
    </w:sdtEndPr>
    <w:sdtContent>
      <w:p w14:paraId="72A3942F" w14:textId="14B41169" w:rsidR="00867AC3" w:rsidRDefault="00867AC3" w:rsidP="00867AC3">
        <w:pPr>
          <w:pStyle w:val="Footer"/>
          <w:ind w:left="-432" w:right="1440"/>
          <w:jc w:val="right"/>
        </w:pPr>
        <w:r>
          <w:fldChar w:fldCharType="begin"/>
        </w:r>
        <w:r>
          <w:instrText xml:space="preserve"> PAGE   \* MERGEFORMAT </w:instrText>
        </w:r>
        <w:r>
          <w:fldChar w:fldCharType="separate"/>
        </w:r>
        <w:r>
          <w:rPr>
            <w:noProof/>
          </w:rPr>
          <w:t>2</w:t>
        </w:r>
        <w:r>
          <w:rPr>
            <w:noProof/>
          </w:rPr>
          <w:fldChar w:fldCharType="end"/>
        </w:r>
      </w:p>
    </w:sdtContent>
  </w:sdt>
  <w:p w14:paraId="15696712" w14:textId="77777777" w:rsidR="00867AC3" w:rsidRDefault="0086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8EE1" w14:textId="77777777" w:rsidR="00915B18" w:rsidRDefault="00915B18" w:rsidP="00EF11A8">
      <w:pPr>
        <w:spacing w:after="0" w:line="240" w:lineRule="auto"/>
      </w:pPr>
      <w:r>
        <w:separator/>
      </w:r>
    </w:p>
  </w:footnote>
  <w:footnote w:type="continuationSeparator" w:id="0">
    <w:p w14:paraId="6E2EEF59" w14:textId="77777777" w:rsidR="00915B18" w:rsidRDefault="00915B18" w:rsidP="00EF1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26C2" w14:textId="7261E9C2" w:rsidR="00867AC3" w:rsidRPr="00304875" w:rsidRDefault="00867AC3" w:rsidP="00867AC3">
    <w:pPr>
      <w:pStyle w:val="Header"/>
      <w:jc w:val="center"/>
      <w:rPr>
        <w:rFonts w:ascii="Calibri" w:hAnsi="Calibri" w:cs="Calibri"/>
        <w:sz w:val="18"/>
        <w:szCs w:val="18"/>
      </w:rPr>
    </w:pPr>
    <w:r w:rsidRPr="00304875">
      <w:rPr>
        <w:rFonts w:ascii="Calibri" w:hAnsi="Calibri" w:cs="Calibri"/>
        <w:sz w:val="18"/>
        <w:szCs w:val="18"/>
      </w:rPr>
      <w:t xml:space="preserve">Journal of Namibian Studies, 35 S1 (2023): </w:t>
    </w:r>
    <w:r w:rsidR="00642F3D">
      <w:rPr>
        <w:rFonts w:ascii="Calibri" w:hAnsi="Calibri" w:cs="Calibri"/>
        <w:sz w:val="18"/>
        <w:szCs w:val="18"/>
      </w:rPr>
      <w:t>1121-1136</w:t>
    </w:r>
    <w:r w:rsidRPr="00304875">
      <w:rPr>
        <w:rFonts w:ascii="Calibri" w:hAnsi="Calibri" w:cs="Calibri"/>
        <w:sz w:val="18"/>
        <w:szCs w:val="18"/>
      </w:rPr>
      <w:t xml:space="preserve">   ISSN: 2197-5523 (online)</w:t>
    </w:r>
  </w:p>
  <w:p w14:paraId="780B08E4" w14:textId="2DF44B29" w:rsidR="00D366F1" w:rsidRDefault="00D366F1" w:rsidP="00867AC3">
    <w:pPr>
      <w:pStyle w:val="Header"/>
    </w:pPr>
  </w:p>
  <w:p w14:paraId="5276CA97" w14:textId="77777777" w:rsidR="00D366F1" w:rsidRDefault="00D36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FDB"/>
    <w:multiLevelType w:val="hybridMultilevel"/>
    <w:tmpl w:val="FEA25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C210A"/>
    <w:multiLevelType w:val="hybridMultilevel"/>
    <w:tmpl w:val="2012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50F39"/>
    <w:multiLevelType w:val="hybridMultilevel"/>
    <w:tmpl w:val="7E002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14AC6"/>
    <w:multiLevelType w:val="hybridMultilevel"/>
    <w:tmpl w:val="4D74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592E"/>
    <w:multiLevelType w:val="hybridMultilevel"/>
    <w:tmpl w:val="688C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A226E"/>
    <w:multiLevelType w:val="hybridMultilevel"/>
    <w:tmpl w:val="4B767E44"/>
    <w:lvl w:ilvl="0" w:tplc="223E2C58">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39E2D3D"/>
    <w:multiLevelType w:val="hybridMultilevel"/>
    <w:tmpl w:val="B02E7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23904"/>
    <w:multiLevelType w:val="hybridMultilevel"/>
    <w:tmpl w:val="564624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82BBE"/>
    <w:multiLevelType w:val="hybridMultilevel"/>
    <w:tmpl w:val="EFAEA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E3035A"/>
    <w:multiLevelType w:val="hybridMultilevel"/>
    <w:tmpl w:val="F27AE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F7A01"/>
    <w:multiLevelType w:val="hybridMultilevel"/>
    <w:tmpl w:val="FAAAE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97D7C"/>
    <w:multiLevelType w:val="multilevel"/>
    <w:tmpl w:val="E348C8F2"/>
    <w:lvl w:ilvl="0">
      <w:start w:val="1"/>
      <w:numFmt w:val="none"/>
      <w:pStyle w:val="Heading1"/>
      <w:lvlText w:val=""/>
      <w:lvlJc w:val="left"/>
      <w:pPr>
        <w:ind w:left="360" w:hanging="360"/>
      </w:pPr>
      <w:rPr>
        <w:rFonts w:ascii="Times New Roman" w:hAnsi="Times New Roman" w:hint="default"/>
        <w:b/>
        <w:i w:val="0"/>
        <w:color w:val="auto"/>
        <w:sz w:val="24"/>
      </w:rPr>
    </w:lvl>
    <w:lvl w:ilvl="1">
      <w:start w:val="1"/>
      <w:numFmt w:val="decimal"/>
      <w:pStyle w:val="Heading2"/>
      <w:lvlText w:val="%2."/>
      <w:lvlJc w:val="left"/>
      <w:pPr>
        <w:ind w:left="720" w:hanging="360"/>
      </w:pPr>
      <w:rPr>
        <w:rFonts w:hint="default"/>
        <w:b/>
        <w:i w:val="0"/>
        <w:caps/>
        <w:color w:val="auto"/>
        <w:sz w:val="28"/>
      </w:rPr>
    </w:lvl>
    <w:lvl w:ilvl="2">
      <w:start w:val="1"/>
      <w:numFmt w:val="decimal"/>
      <w:pStyle w:val="Heading3"/>
      <w:lvlText w:val="%2.%3"/>
      <w:lvlJc w:val="left"/>
      <w:pPr>
        <w:ind w:left="1080" w:hanging="216"/>
      </w:pPr>
      <w:rPr>
        <w:rFonts w:ascii="Times New Roman" w:hAnsi="Times New Roman" w:hint="default"/>
        <w:b/>
        <w:i w:val="0"/>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6C1865"/>
    <w:multiLevelType w:val="hybridMultilevel"/>
    <w:tmpl w:val="B51806E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44949C3"/>
    <w:multiLevelType w:val="hybridMultilevel"/>
    <w:tmpl w:val="6172C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520E6"/>
    <w:multiLevelType w:val="hybridMultilevel"/>
    <w:tmpl w:val="7F34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609D5"/>
    <w:multiLevelType w:val="hybridMultilevel"/>
    <w:tmpl w:val="43F4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71EA4"/>
    <w:multiLevelType w:val="hybridMultilevel"/>
    <w:tmpl w:val="17B6E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D6F28"/>
    <w:multiLevelType w:val="hybridMultilevel"/>
    <w:tmpl w:val="005C1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2F7B1C"/>
    <w:multiLevelType w:val="hybridMultilevel"/>
    <w:tmpl w:val="B664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E65CC"/>
    <w:multiLevelType w:val="hybridMultilevel"/>
    <w:tmpl w:val="AB4C1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66749"/>
    <w:multiLevelType w:val="hybridMultilevel"/>
    <w:tmpl w:val="FEA25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8B4F87"/>
    <w:multiLevelType w:val="hybridMultilevel"/>
    <w:tmpl w:val="66CC1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D158EF"/>
    <w:multiLevelType w:val="hybridMultilevel"/>
    <w:tmpl w:val="6D2E0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63D86"/>
    <w:multiLevelType w:val="hybridMultilevel"/>
    <w:tmpl w:val="99EC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133CD"/>
    <w:multiLevelType w:val="hybridMultilevel"/>
    <w:tmpl w:val="7D20A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133C1A"/>
    <w:multiLevelType w:val="hybridMultilevel"/>
    <w:tmpl w:val="DB108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712334">
    <w:abstractNumId w:val="25"/>
  </w:num>
  <w:num w:numId="2" w16cid:durableId="1387529694">
    <w:abstractNumId w:val="14"/>
  </w:num>
  <w:num w:numId="3" w16cid:durableId="339695761">
    <w:abstractNumId w:val="4"/>
  </w:num>
  <w:num w:numId="4" w16cid:durableId="1088235074">
    <w:abstractNumId w:val="21"/>
  </w:num>
  <w:num w:numId="5" w16cid:durableId="1979458975">
    <w:abstractNumId w:val="8"/>
  </w:num>
  <w:num w:numId="6" w16cid:durableId="2137261613">
    <w:abstractNumId w:val="9"/>
  </w:num>
  <w:num w:numId="7" w16cid:durableId="1034813688">
    <w:abstractNumId w:val="24"/>
  </w:num>
  <w:num w:numId="8" w16cid:durableId="949120382">
    <w:abstractNumId w:val="6"/>
  </w:num>
  <w:num w:numId="9" w16cid:durableId="1268542811">
    <w:abstractNumId w:val="17"/>
  </w:num>
  <w:num w:numId="10" w16cid:durableId="971210369">
    <w:abstractNumId w:val="1"/>
  </w:num>
  <w:num w:numId="11" w16cid:durableId="1626160490">
    <w:abstractNumId w:val="13"/>
  </w:num>
  <w:num w:numId="12" w16cid:durableId="1695033835">
    <w:abstractNumId w:val="18"/>
  </w:num>
  <w:num w:numId="13" w16cid:durableId="1521167696">
    <w:abstractNumId w:val="16"/>
  </w:num>
  <w:num w:numId="14" w16cid:durableId="1308392219">
    <w:abstractNumId w:val="10"/>
  </w:num>
  <w:num w:numId="15" w16cid:durableId="1067920307">
    <w:abstractNumId w:val="23"/>
  </w:num>
  <w:num w:numId="16" w16cid:durableId="66198114">
    <w:abstractNumId w:val="20"/>
  </w:num>
  <w:num w:numId="17" w16cid:durableId="87383992">
    <w:abstractNumId w:val="0"/>
  </w:num>
  <w:num w:numId="18" w16cid:durableId="231307778">
    <w:abstractNumId w:val="7"/>
  </w:num>
  <w:num w:numId="19" w16cid:durableId="902451617">
    <w:abstractNumId w:val="19"/>
  </w:num>
  <w:num w:numId="20" w16cid:durableId="4480245">
    <w:abstractNumId w:val="15"/>
  </w:num>
  <w:num w:numId="21" w16cid:durableId="1606883589">
    <w:abstractNumId w:val="22"/>
  </w:num>
  <w:num w:numId="22" w16cid:durableId="160974893">
    <w:abstractNumId w:val="3"/>
  </w:num>
  <w:num w:numId="23" w16cid:durableId="1784500761">
    <w:abstractNumId w:val="12"/>
  </w:num>
  <w:num w:numId="24" w16cid:durableId="1979799031">
    <w:abstractNumId w:val="2"/>
  </w:num>
  <w:num w:numId="25" w16cid:durableId="1386904453">
    <w:abstractNumId w:val="5"/>
  </w:num>
  <w:num w:numId="26" w16cid:durableId="1750229464">
    <w:abstractNumId w:val="5"/>
    <w:lvlOverride w:ilvl="0">
      <w:startOverride w:val="1"/>
    </w:lvlOverride>
  </w:num>
  <w:num w:numId="27" w16cid:durableId="1457068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2NLY0NDE0MrG0MDJS0lEKTi0uzszPAykwNK4FAJsJhnYtAAAA"/>
  </w:docVars>
  <w:rsids>
    <w:rsidRoot w:val="00A10024"/>
    <w:rsid w:val="000079FE"/>
    <w:rsid w:val="0001540C"/>
    <w:rsid w:val="000220D6"/>
    <w:rsid w:val="00025281"/>
    <w:rsid w:val="000414F3"/>
    <w:rsid w:val="000438A7"/>
    <w:rsid w:val="00053C92"/>
    <w:rsid w:val="00054D8A"/>
    <w:rsid w:val="0006326F"/>
    <w:rsid w:val="00067FCD"/>
    <w:rsid w:val="00072FB0"/>
    <w:rsid w:val="000A0DD7"/>
    <w:rsid w:val="000A4E96"/>
    <w:rsid w:val="000A5742"/>
    <w:rsid w:val="000B0284"/>
    <w:rsid w:val="000B4636"/>
    <w:rsid w:val="000B76B2"/>
    <w:rsid w:val="000C511A"/>
    <w:rsid w:val="000C7D54"/>
    <w:rsid w:val="000E7024"/>
    <w:rsid w:val="000F3583"/>
    <w:rsid w:val="000F3595"/>
    <w:rsid w:val="000F6F60"/>
    <w:rsid w:val="00101DF8"/>
    <w:rsid w:val="00117618"/>
    <w:rsid w:val="00117694"/>
    <w:rsid w:val="00124B93"/>
    <w:rsid w:val="001251F7"/>
    <w:rsid w:val="001334D9"/>
    <w:rsid w:val="00150ADE"/>
    <w:rsid w:val="00151355"/>
    <w:rsid w:val="001646A3"/>
    <w:rsid w:val="00166765"/>
    <w:rsid w:val="00173DFA"/>
    <w:rsid w:val="001762A1"/>
    <w:rsid w:val="00195419"/>
    <w:rsid w:val="0019600A"/>
    <w:rsid w:val="00196F0F"/>
    <w:rsid w:val="001B0A57"/>
    <w:rsid w:val="001B393C"/>
    <w:rsid w:val="001C6D8E"/>
    <w:rsid w:val="001D029C"/>
    <w:rsid w:val="001D2D82"/>
    <w:rsid w:val="001D4DB8"/>
    <w:rsid w:val="001E1429"/>
    <w:rsid w:val="001F0245"/>
    <w:rsid w:val="00200C01"/>
    <w:rsid w:val="0020516E"/>
    <w:rsid w:val="002125B6"/>
    <w:rsid w:val="00214FD4"/>
    <w:rsid w:val="00220FE8"/>
    <w:rsid w:val="00231167"/>
    <w:rsid w:val="00244344"/>
    <w:rsid w:val="0025206A"/>
    <w:rsid w:val="0025214A"/>
    <w:rsid w:val="002574D5"/>
    <w:rsid w:val="00261C59"/>
    <w:rsid w:val="00262F6D"/>
    <w:rsid w:val="0026629D"/>
    <w:rsid w:val="00281D0E"/>
    <w:rsid w:val="00283B90"/>
    <w:rsid w:val="00291A48"/>
    <w:rsid w:val="002967B1"/>
    <w:rsid w:val="002A0357"/>
    <w:rsid w:val="002A76D4"/>
    <w:rsid w:val="002B1531"/>
    <w:rsid w:val="002B470B"/>
    <w:rsid w:val="002B5E46"/>
    <w:rsid w:val="002C0A66"/>
    <w:rsid w:val="002C3272"/>
    <w:rsid w:val="002D2EE4"/>
    <w:rsid w:val="002D37ED"/>
    <w:rsid w:val="002E19F3"/>
    <w:rsid w:val="002E6149"/>
    <w:rsid w:val="002E633D"/>
    <w:rsid w:val="002F0AF3"/>
    <w:rsid w:val="002F7526"/>
    <w:rsid w:val="00305C29"/>
    <w:rsid w:val="00311AB6"/>
    <w:rsid w:val="00321624"/>
    <w:rsid w:val="00322CB1"/>
    <w:rsid w:val="003444B5"/>
    <w:rsid w:val="00347A13"/>
    <w:rsid w:val="003505CA"/>
    <w:rsid w:val="003516B2"/>
    <w:rsid w:val="003531C8"/>
    <w:rsid w:val="0035726E"/>
    <w:rsid w:val="0036111F"/>
    <w:rsid w:val="003615AC"/>
    <w:rsid w:val="003625CA"/>
    <w:rsid w:val="0036339D"/>
    <w:rsid w:val="00364B83"/>
    <w:rsid w:val="003823A8"/>
    <w:rsid w:val="00385B19"/>
    <w:rsid w:val="0039342A"/>
    <w:rsid w:val="003A2669"/>
    <w:rsid w:val="003A2848"/>
    <w:rsid w:val="003A355D"/>
    <w:rsid w:val="003A66C2"/>
    <w:rsid w:val="003B3870"/>
    <w:rsid w:val="003B630E"/>
    <w:rsid w:val="003D2BAA"/>
    <w:rsid w:val="003E7811"/>
    <w:rsid w:val="003E7B3D"/>
    <w:rsid w:val="003F46B9"/>
    <w:rsid w:val="003F5475"/>
    <w:rsid w:val="003F6CA1"/>
    <w:rsid w:val="003F6F23"/>
    <w:rsid w:val="003F7270"/>
    <w:rsid w:val="004036F5"/>
    <w:rsid w:val="00411B36"/>
    <w:rsid w:val="004151D3"/>
    <w:rsid w:val="004164B1"/>
    <w:rsid w:val="00416B1A"/>
    <w:rsid w:val="00420443"/>
    <w:rsid w:val="004255BF"/>
    <w:rsid w:val="00425858"/>
    <w:rsid w:val="00434061"/>
    <w:rsid w:val="004359BA"/>
    <w:rsid w:val="0044287F"/>
    <w:rsid w:val="00452EB8"/>
    <w:rsid w:val="004602E9"/>
    <w:rsid w:val="0046591A"/>
    <w:rsid w:val="00472692"/>
    <w:rsid w:val="004851E6"/>
    <w:rsid w:val="0049025D"/>
    <w:rsid w:val="004939DA"/>
    <w:rsid w:val="004B1443"/>
    <w:rsid w:val="004B2A6B"/>
    <w:rsid w:val="004C31D2"/>
    <w:rsid w:val="004E02AB"/>
    <w:rsid w:val="004F385C"/>
    <w:rsid w:val="00506B62"/>
    <w:rsid w:val="00511DC8"/>
    <w:rsid w:val="00516C75"/>
    <w:rsid w:val="00524513"/>
    <w:rsid w:val="00526677"/>
    <w:rsid w:val="00530BBC"/>
    <w:rsid w:val="005360F8"/>
    <w:rsid w:val="00536A1D"/>
    <w:rsid w:val="00536D78"/>
    <w:rsid w:val="00540EEF"/>
    <w:rsid w:val="00542C9F"/>
    <w:rsid w:val="005527B9"/>
    <w:rsid w:val="00570C5C"/>
    <w:rsid w:val="00572C0A"/>
    <w:rsid w:val="005760EF"/>
    <w:rsid w:val="00582797"/>
    <w:rsid w:val="005932B9"/>
    <w:rsid w:val="005A7D7C"/>
    <w:rsid w:val="005A7F03"/>
    <w:rsid w:val="005B1382"/>
    <w:rsid w:val="005C0F8B"/>
    <w:rsid w:val="005C2ABA"/>
    <w:rsid w:val="005C47A6"/>
    <w:rsid w:val="005C47F1"/>
    <w:rsid w:val="005C684D"/>
    <w:rsid w:val="005C7D6F"/>
    <w:rsid w:val="005D7881"/>
    <w:rsid w:val="005E2783"/>
    <w:rsid w:val="005F58EE"/>
    <w:rsid w:val="006015C6"/>
    <w:rsid w:val="00603A7B"/>
    <w:rsid w:val="00604B72"/>
    <w:rsid w:val="00606D3A"/>
    <w:rsid w:val="0061009C"/>
    <w:rsid w:val="00617749"/>
    <w:rsid w:val="00617F16"/>
    <w:rsid w:val="00621646"/>
    <w:rsid w:val="00621A1D"/>
    <w:rsid w:val="006278D8"/>
    <w:rsid w:val="0064287A"/>
    <w:rsid w:val="00642F3D"/>
    <w:rsid w:val="006435F9"/>
    <w:rsid w:val="006461E8"/>
    <w:rsid w:val="00657828"/>
    <w:rsid w:val="006757E4"/>
    <w:rsid w:val="006760FA"/>
    <w:rsid w:val="00676B6F"/>
    <w:rsid w:val="0068178E"/>
    <w:rsid w:val="006855FE"/>
    <w:rsid w:val="00694B4C"/>
    <w:rsid w:val="00694ED0"/>
    <w:rsid w:val="0069587A"/>
    <w:rsid w:val="006A3965"/>
    <w:rsid w:val="006A3C50"/>
    <w:rsid w:val="006A43AA"/>
    <w:rsid w:val="006B2CED"/>
    <w:rsid w:val="006B49C1"/>
    <w:rsid w:val="006B72CA"/>
    <w:rsid w:val="006D0EDA"/>
    <w:rsid w:val="006F7B4E"/>
    <w:rsid w:val="00705F39"/>
    <w:rsid w:val="0071151A"/>
    <w:rsid w:val="007122D2"/>
    <w:rsid w:val="007231AD"/>
    <w:rsid w:val="00725E1D"/>
    <w:rsid w:val="0073173E"/>
    <w:rsid w:val="0073233C"/>
    <w:rsid w:val="0073392B"/>
    <w:rsid w:val="0073676E"/>
    <w:rsid w:val="0073700F"/>
    <w:rsid w:val="00741A3D"/>
    <w:rsid w:val="00742FD7"/>
    <w:rsid w:val="007430E3"/>
    <w:rsid w:val="00753490"/>
    <w:rsid w:val="00756BD8"/>
    <w:rsid w:val="007620F7"/>
    <w:rsid w:val="00765327"/>
    <w:rsid w:val="00780ED3"/>
    <w:rsid w:val="007836A7"/>
    <w:rsid w:val="00790632"/>
    <w:rsid w:val="0079219F"/>
    <w:rsid w:val="007B060A"/>
    <w:rsid w:val="007B2086"/>
    <w:rsid w:val="007B377E"/>
    <w:rsid w:val="007D0CDE"/>
    <w:rsid w:val="007D14D6"/>
    <w:rsid w:val="007E0A7F"/>
    <w:rsid w:val="007E16AD"/>
    <w:rsid w:val="007E3566"/>
    <w:rsid w:val="007E3892"/>
    <w:rsid w:val="007E62BD"/>
    <w:rsid w:val="007E69D5"/>
    <w:rsid w:val="0080762E"/>
    <w:rsid w:val="00811AF8"/>
    <w:rsid w:val="00814F32"/>
    <w:rsid w:val="0081678E"/>
    <w:rsid w:val="00846FBD"/>
    <w:rsid w:val="008504DB"/>
    <w:rsid w:val="008518EA"/>
    <w:rsid w:val="00853F86"/>
    <w:rsid w:val="008540DA"/>
    <w:rsid w:val="00855162"/>
    <w:rsid w:val="008630E8"/>
    <w:rsid w:val="00864A5E"/>
    <w:rsid w:val="008669A8"/>
    <w:rsid w:val="00867AC3"/>
    <w:rsid w:val="00871071"/>
    <w:rsid w:val="0088228A"/>
    <w:rsid w:val="008856F4"/>
    <w:rsid w:val="008924BA"/>
    <w:rsid w:val="008B0422"/>
    <w:rsid w:val="008B4FCF"/>
    <w:rsid w:val="008C2AA2"/>
    <w:rsid w:val="008C3C2F"/>
    <w:rsid w:val="008C3C39"/>
    <w:rsid w:val="008C3F66"/>
    <w:rsid w:val="008D3F70"/>
    <w:rsid w:val="008D7B33"/>
    <w:rsid w:val="008F03BC"/>
    <w:rsid w:val="008F3ACB"/>
    <w:rsid w:val="008F3D19"/>
    <w:rsid w:val="008F5B97"/>
    <w:rsid w:val="00905518"/>
    <w:rsid w:val="00906985"/>
    <w:rsid w:val="0090731B"/>
    <w:rsid w:val="00915B18"/>
    <w:rsid w:val="00923C17"/>
    <w:rsid w:val="00926B96"/>
    <w:rsid w:val="0093387F"/>
    <w:rsid w:val="00933D03"/>
    <w:rsid w:val="00943853"/>
    <w:rsid w:val="0095118B"/>
    <w:rsid w:val="009531EC"/>
    <w:rsid w:val="0095513B"/>
    <w:rsid w:val="00975C6F"/>
    <w:rsid w:val="00983A44"/>
    <w:rsid w:val="00987E78"/>
    <w:rsid w:val="00991FD1"/>
    <w:rsid w:val="009B512B"/>
    <w:rsid w:val="009C3A54"/>
    <w:rsid w:val="009C62EC"/>
    <w:rsid w:val="009D1E3D"/>
    <w:rsid w:val="009D29A7"/>
    <w:rsid w:val="009D52C5"/>
    <w:rsid w:val="009D561D"/>
    <w:rsid w:val="009E4A45"/>
    <w:rsid w:val="009E5F0B"/>
    <w:rsid w:val="009F2CD5"/>
    <w:rsid w:val="009F4F26"/>
    <w:rsid w:val="009F5716"/>
    <w:rsid w:val="00A071DF"/>
    <w:rsid w:val="00A10024"/>
    <w:rsid w:val="00A11018"/>
    <w:rsid w:val="00A13D2E"/>
    <w:rsid w:val="00A23C75"/>
    <w:rsid w:val="00A30619"/>
    <w:rsid w:val="00A341A9"/>
    <w:rsid w:val="00A50EEB"/>
    <w:rsid w:val="00A563EC"/>
    <w:rsid w:val="00A56D63"/>
    <w:rsid w:val="00A60169"/>
    <w:rsid w:val="00A829BD"/>
    <w:rsid w:val="00A84ECB"/>
    <w:rsid w:val="00A9723C"/>
    <w:rsid w:val="00AA2232"/>
    <w:rsid w:val="00AB26C6"/>
    <w:rsid w:val="00AB5000"/>
    <w:rsid w:val="00AC0D87"/>
    <w:rsid w:val="00AC60CA"/>
    <w:rsid w:val="00AC6452"/>
    <w:rsid w:val="00AD454F"/>
    <w:rsid w:val="00AD5527"/>
    <w:rsid w:val="00AE75CB"/>
    <w:rsid w:val="00AE79E5"/>
    <w:rsid w:val="00AF2D63"/>
    <w:rsid w:val="00B076BD"/>
    <w:rsid w:val="00B11BBE"/>
    <w:rsid w:val="00B21AB8"/>
    <w:rsid w:val="00B26C58"/>
    <w:rsid w:val="00B30011"/>
    <w:rsid w:val="00B352D5"/>
    <w:rsid w:val="00B3604D"/>
    <w:rsid w:val="00B43543"/>
    <w:rsid w:val="00B5545D"/>
    <w:rsid w:val="00B555EA"/>
    <w:rsid w:val="00B62E6D"/>
    <w:rsid w:val="00B66B1E"/>
    <w:rsid w:val="00B750E2"/>
    <w:rsid w:val="00B82A4B"/>
    <w:rsid w:val="00B913F7"/>
    <w:rsid w:val="00B95BA7"/>
    <w:rsid w:val="00BA2D78"/>
    <w:rsid w:val="00BA3A78"/>
    <w:rsid w:val="00BA4CCD"/>
    <w:rsid w:val="00BB3B92"/>
    <w:rsid w:val="00BB51E3"/>
    <w:rsid w:val="00BC42A6"/>
    <w:rsid w:val="00BD118E"/>
    <w:rsid w:val="00BD7EF6"/>
    <w:rsid w:val="00BE38FE"/>
    <w:rsid w:val="00BE7ED3"/>
    <w:rsid w:val="00BF5688"/>
    <w:rsid w:val="00C062B6"/>
    <w:rsid w:val="00C25470"/>
    <w:rsid w:val="00C60ACD"/>
    <w:rsid w:val="00C61048"/>
    <w:rsid w:val="00C64ADA"/>
    <w:rsid w:val="00C73AB7"/>
    <w:rsid w:val="00C820BE"/>
    <w:rsid w:val="00C90ECB"/>
    <w:rsid w:val="00C92BE0"/>
    <w:rsid w:val="00C930A1"/>
    <w:rsid w:val="00C9372A"/>
    <w:rsid w:val="00CA165E"/>
    <w:rsid w:val="00CA3091"/>
    <w:rsid w:val="00CD241D"/>
    <w:rsid w:val="00CD6AFC"/>
    <w:rsid w:val="00CF1109"/>
    <w:rsid w:val="00CF4C5C"/>
    <w:rsid w:val="00D03E74"/>
    <w:rsid w:val="00D0596B"/>
    <w:rsid w:val="00D124CC"/>
    <w:rsid w:val="00D13C10"/>
    <w:rsid w:val="00D15BA7"/>
    <w:rsid w:val="00D32F72"/>
    <w:rsid w:val="00D346AA"/>
    <w:rsid w:val="00D366F1"/>
    <w:rsid w:val="00D36AEB"/>
    <w:rsid w:val="00D4186B"/>
    <w:rsid w:val="00D55516"/>
    <w:rsid w:val="00D60E27"/>
    <w:rsid w:val="00D679A0"/>
    <w:rsid w:val="00D73C55"/>
    <w:rsid w:val="00D77208"/>
    <w:rsid w:val="00D8111C"/>
    <w:rsid w:val="00D84B30"/>
    <w:rsid w:val="00D87E93"/>
    <w:rsid w:val="00D94813"/>
    <w:rsid w:val="00DA05E7"/>
    <w:rsid w:val="00DB2F84"/>
    <w:rsid w:val="00DB7311"/>
    <w:rsid w:val="00DB742E"/>
    <w:rsid w:val="00DB764A"/>
    <w:rsid w:val="00DC4E83"/>
    <w:rsid w:val="00DC7A9F"/>
    <w:rsid w:val="00DD42C6"/>
    <w:rsid w:val="00DE2069"/>
    <w:rsid w:val="00DE6397"/>
    <w:rsid w:val="00DF3F80"/>
    <w:rsid w:val="00DF639C"/>
    <w:rsid w:val="00DF6974"/>
    <w:rsid w:val="00E0294B"/>
    <w:rsid w:val="00E04ABA"/>
    <w:rsid w:val="00E162B7"/>
    <w:rsid w:val="00E176B2"/>
    <w:rsid w:val="00E17819"/>
    <w:rsid w:val="00E309AC"/>
    <w:rsid w:val="00E30E61"/>
    <w:rsid w:val="00E337E2"/>
    <w:rsid w:val="00E40041"/>
    <w:rsid w:val="00E45DA3"/>
    <w:rsid w:val="00E61514"/>
    <w:rsid w:val="00E631F3"/>
    <w:rsid w:val="00E70299"/>
    <w:rsid w:val="00E7626E"/>
    <w:rsid w:val="00E855B5"/>
    <w:rsid w:val="00EA3E8F"/>
    <w:rsid w:val="00EB2CE3"/>
    <w:rsid w:val="00EB7235"/>
    <w:rsid w:val="00EC2B67"/>
    <w:rsid w:val="00EC571C"/>
    <w:rsid w:val="00EE0F09"/>
    <w:rsid w:val="00EE7056"/>
    <w:rsid w:val="00EF0F8F"/>
    <w:rsid w:val="00EF11A8"/>
    <w:rsid w:val="00EF1B72"/>
    <w:rsid w:val="00EF6491"/>
    <w:rsid w:val="00F02371"/>
    <w:rsid w:val="00F047E4"/>
    <w:rsid w:val="00F119B6"/>
    <w:rsid w:val="00F12F40"/>
    <w:rsid w:val="00F14A15"/>
    <w:rsid w:val="00F17820"/>
    <w:rsid w:val="00F2245F"/>
    <w:rsid w:val="00F307F4"/>
    <w:rsid w:val="00F31CE6"/>
    <w:rsid w:val="00F31E5C"/>
    <w:rsid w:val="00F3687C"/>
    <w:rsid w:val="00F37580"/>
    <w:rsid w:val="00F43636"/>
    <w:rsid w:val="00F44E43"/>
    <w:rsid w:val="00F46368"/>
    <w:rsid w:val="00F64E17"/>
    <w:rsid w:val="00F66F61"/>
    <w:rsid w:val="00F84117"/>
    <w:rsid w:val="00F91E0D"/>
    <w:rsid w:val="00FB09BD"/>
    <w:rsid w:val="00FB4A65"/>
    <w:rsid w:val="00FB68CD"/>
    <w:rsid w:val="00FB71B1"/>
    <w:rsid w:val="00FC0838"/>
    <w:rsid w:val="00FC7F6F"/>
    <w:rsid w:val="00FD0CA4"/>
    <w:rsid w:val="00FE0885"/>
    <w:rsid w:val="00FE105E"/>
    <w:rsid w:val="00FF5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710C"/>
  <w15:chartTrackingRefBased/>
  <w15:docId w15:val="{FDF26026-30ED-48E9-BF6A-C25F86B6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CD"/>
  </w:style>
  <w:style w:type="paragraph" w:styleId="Heading1">
    <w:name w:val="heading 1"/>
    <w:basedOn w:val="Normal"/>
    <w:link w:val="Heading1Char"/>
    <w:uiPriority w:val="1"/>
    <w:qFormat/>
    <w:rsid w:val="00A9723C"/>
    <w:pPr>
      <w:widowControl w:val="0"/>
      <w:numPr>
        <w:numId w:val="27"/>
      </w:numPr>
      <w:autoSpaceDE w:val="0"/>
      <w:autoSpaceDN w:val="0"/>
      <w:spacing w:before="1" w:after="0" w:line="240" w:lineRule="auto"/>
      <w:outlineLvl w:val="0"/>
    </w:pPr>
    <w:rPr>
      <w:rFonts w:ascii="Times New Roman" w:eastAsia="Times New Roman" w:hAnsi="Times New Roman" w:cs="Times New Roman"/>
      <w:b/>
      <w:bCs/>
      <w:caps/>
      <w:sz w:val="28"/>
      <w:szCs w:val="28"/>
      <w:lang w:val="x-none" w:eastAsia="x-none" w:bidi="en-US"/>
    </w:rPr>
  </w:style>
  <w:style w:type="paragraph" w:styleId="Heading2">
    <w:name w:val="heading 2"/>
    <w:basedOn w:val="Normal"/>
    <w:next w:val="Normal"/>
    <w:link w:val="Heading2Char"/>
    <w:uiPriority w:val="9"/>
    <w:unhideWhenUsed/>
    <w:qFormat/>
    <w:rsid w:val="00A829BD"/>
    <w:pPr>
      <w:keepNext/>
      <w:keepLines/>
      <w:numPr>
        <w:ilvl w:val="1"/>
        <w:numId w:val="27"/>
      </w:numPr>
      <w:spacing w:before="280" w:after="240"/>
      <w:outlineLvl w:val="1"/>
    </w:pPr>
    <w:rPr>
      <w:rFonts w:ascii="Times New Roman" w:eastAsiaTheme="majorEastAsia" w:hAnsi="Times New Roman" w:cs="Times New Roman"/>
      <w:bCs/>
      <w:caps/>
      <w:sz w:val="28"/>
      <w:szCs w:val="28"/>
    </w:rPr>
  </w:style>
  <w:style w:type="paragraph" w:styleId="Heading3">
    <w:name w:val="heading 3"/>
    <w:basedOn w:val="Normal"/>
    <w:next w:val="Normal"/>
    <w:link w:val="Heading3Char"/>
    <w:uiPriority w:val="9"/>
    <w:unhideWhenUsed/>
    <w:qFormat/>
    <w:rsid w:val="00A829BD"/>
    <w:pPr>
      <w:keepNext/>
      <w:keepLines/>
      <w:numPr>
        <w:ilvl w:val="2"/>
        <w:numId w:val="27"/>
      </w:numPr>
      <w:spacing w:before="160"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723C"/>
    <w:rPr>
      <w:rFonts w:ascii="Times New Roman" w:eastAsia="Times New Roman" w:hAnsi="Times New Roman" w:cs="Times New Roman"/>
      <w:b/>
      <w:bCs/>
      <w:caps/>
      <w:sz w:val="28"/>
      <w:szCs w:val="28"/>
      <w:lang w:val="x-none" w:eastAsia="x-none" w:bidi="en-US"/>
    </w:rPr>
  </w:style>
  <w:style w:type="character" w:customStyle="1" w:styleId="gray">
    <w:name w:val="gray"/>
    <w:basedOn w:val="DefaultParagraphFont"/>
    <w:rsid w:val="00FB68CD"/>
  </w:style>
  <w:style w:type="paragraph" w:styleId="ListParagraph">
    <w:name w:val="List Paragraph"/>
    <w:basedOn w:val="Normal"/>
    <w:uiPriority w:val="34"/>
    <w:qFormat/>
    <w:rsid w:val="00FB68CD"/>
    <w:pPr>
      <w:ind w:left="720"/>
      <w:contextualSpacing/>
    </w:pPr>
  </w:style>
  <w:style w:type="paragraph" w:styleId="BodyText">
    <w:name w:val="Body Text"/>
    <w:basedOn w:val="Normal"/>
    <w:link w:val="BodyTextChar"/>
    <w:uiPriority w:val="1"/>
    <w:qFormat/>
    <w:rsid w:val="00FB68CD"/>
    <w:pPr>
      <w:widowControl w:val="0"/>
      <w:autoSpaceDE w:val="0"/>
      <w:autoSpaceDN w:val="0"/>
      <w:spacing w:after="0" w:line="240" w:lineRule="auto"/>
    </w:pPr>
    <w:rPr>
      <w:rFonts w:ascii="Times New Roman" w:eastAsia="Times New Roman" w:hAnsi="Times New Roman" w:cs="Times New Roman"/>
      <w:sz w:val="24"/>
      <w:szCs w:val="24"/>
      <w:lang w:val="x-none" w:eastAsia="x-none" w:bidi="en-US"/>
    </w:rPr>
  </w:style>
  <w:style w:type="character" w:customStyle="1" w:styleId="BodyTextChar">
    <w:name w:val="Body Text Char"/>
    <w:basedOn w:val="DefaultParagraphFont"/>
    <w:link w:val="BodyText"/>
    <w:uiPriority w:val="1"/>
    <w:rsid w:val="00FB68CD"/>
    <w:rPr>
      <w:rFonts w:ascii="Times New Roman" w:eastAsia="Times New Roman" w:hAnsi="Times New Roman" w:cs="Times New Roman"/>
      <w:sz w:val="24"/>
      <w:szCs w:val="24"/>
      <w:lang w:val="x-none" w:eastAsia="x-none" w:bidi="en-US"/>
    </w:rPr>
  </w:style>
  <w:style w:type="table" w:styleId="TableGrid">
    <w:name w:val="Table Grid"/>
    <w:basedOn w:val="TableNormal"/>
    <w:uiPriority w:val="39"/>
    <w:rsid w:val="00EC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F11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11A8"/>
  </w:style>
  <w:style w:type="paragraph" w:styleId="Footer">
    <w:name w:val="footer"/>
    <w:basedOn w:val="Normal"/>
    <w:link w:val="FooterChar"/>
    <w:uiPriority w:val="99"/>
    <w:unhideWhenUsed/>
    <w:rsid w:val="00EF11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11A8"/>
  </w:style>
  <w:style w:type="paragraph" w:styleId="NormalWeb">
    <w:name w:val="Normal (Web)"/>
    <w:basedOn w:val="Normal"/>
    <w:uiPriority w:val="99"/>
    <w:unhideWhenUsed/>
    <w:rsid w:val="00E162B7"/>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E162B7"/>
    <w:rPr>
      <w:i/>
      <w:iCs/>
    </w:rPr>
  </w:style>
  <w:style w:type="character" w:styleId="Hyperlink">
    <w:name w:val="Hyperlink"/>
    <w:basedOn w:val="DefaultParagraphFont"/>
    <w:uiPriority w:val="99"/>
    <w:unhideWhenUsed/>
    <w:rsid w:val="00E162B7"/>
    <w:rPr>
      <w:color w:val="0000FF"/>
      <w:u w:val="single"/>
    </w:rPr>
  </w:style>
  <w:style w:type="paragraph" w:styleId="Caption">
    <w:name w:val="caption"/>
    <w:basedOn w:val="Normal"/>
    <w:next w:val="Normal"/>
    <w:uiPriority w:val="35"/>
    <w:unhideWhenUsed/>
    <w:qFormat/>
    <w:rsid w:val="00244344"/>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A829BD"/>
    <w:rPr>
      <w:rFonts w:ascii="Times New Roman" w:eastAsiaTheme="majorEastAsia" w:hAnsi="Times New Roman" w:cs="Times New Roman"/>
      <w:bCs/>
      <w:caps/>
      <w:sz w:val="28"/>
      <w:szCs w:val="28"/>
    </w:rPr>
  </w:style>
  <w:style w:type="character" w:customStyle="1" w:styleId="Heading3Char">
    <w:name w:val="Heading 3 Char"/>
    <w:basedOn w:val="DefaultParagraphFont"/>
    <w:link w:val="Heading3"/>
    <w:uiPriority w:val="9"/>
    <w:rsid w:val="00A829BD"/>
    <w:rPr>
      <w:rFonts w:ascii="Times New Roman" w:eastAsiaTheme="majorEastAsia" w:hAnsi="Times New Roman" w:cstheme="majorBidi"/>
      <w:b/>
      <w:sz w:val="24"/>
      <w:szCs w:val="24"/>
    </w:rPr>
  </w:style>
  <w:style w:type="paragraph" w:styleId="NoSpacing">
    <w:name w:val="No Spacing"/>
    <w:uiPriority w:val="1"/>
    <w:qFormat/>
    <w:rsid w:val="004255BF"/>
    <w:pPr>
      <w:spacing w:after="0" w:line="240" w:lineRule="auto"/>
    </w:pPr>
  </w:style>
  <w:style w:type="paragraph" w:styleId="TOCHeading">
    <w:name w:val="TOC Heading"/>
    <w:basedOn w:val="Heading1"/>
    <w:next w:val="Normal"/>
    <w:uiPriority w:val="39"/>
    <w:unhideWhenUsed/>
    <w:qFormat/>
    <w:rsid w:val="00BA3A78"/>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BA3A78"/>
    <w:pPr>
      <w:spacing w:after="100"/>
    </w:pPr>
  </w:style>
  <w:style w:type="paragraph" w:styleId="TOC2">
    <w:name w:val="toc 2"/>
    <w:basedOn w:val="Normal"/>
    <w:next w:val="Normal"/>
    <w:autoRedefine/>
    <w:uiPriority w:val="39"/>
    <w:unhideWhenUsed/>
    <w:rsid w:val="00BA3A78"/>
    <w:pPr>
      <w:spacing w:after="100"/>
      <w:ind w:left="220"/>
    </w:pPr>
  </w:style>
  <w:style w:type="paragraph" w:styleId="TOC3">
    <w:name w:val="toc 3"/>
    <w:basedOn w:val="Normal"/>
    <w:next w:val="Normal"/>
    <w:autoRedefine/>
    <w:uiPriority w:val="39"/>
    <w:unhideWhenUsed/>
    <w:rsid w:val="00BA3A78"/>
    <w:pPr>
      <w:spacing w:after="100"/>
      <w:ind w:left="440"/>
    </w:pPr>
  </w:style>
  <w:style w:type="paragraph" w:styleId="TableofFigures">
    <w:name w:val="table of figures"/>
    <w:basedOn w:val="Normal"/>
    <w:next w:val="Normal"/>
    <w:uiPriority w:val="99"/>
    <w:unhideWhenUsed/>
    <w:rsid w:val="00AC0D87"/>
    <w:pPr>
      <w:spacing w:after="0"/>
    </w:pPr>
    <w:rPr>
      <w:rFonts w:cstheme="minorHAnsi"/>
      <w:i/>
      <w:iCs/>
      <w:sz w:val="20"/>
      <w:szCs w:val="24"/>
    </w:rPr>
  </w:style>
  <w:style w:type="character" w:styleId="CommentReference">
    <w:name w:val="annotation reference"/>
    <w:basedOn w:val="DefaultParagraphFont"/>
    <w:uiPriority w:val="99"/>
    <w:semiHidden/>
    <w:unhideWhenUsed/>
    <w:rsid w:val="00311AB6"/>
    <w:rPr>
      <w:sz w:val="16"/>
      <w:szCs w:val="16"/>
    </w:rPr>
  </w:style>
  <w:style w:type="paragraph" w:styleId="CommentText">
    <w:name w:val="annotation text"/>
    <w:basedOn w:val="Normal"/>
    <w:link w:val="CommentTextChar"/>
    <w:uiPriority w:val="99"/>
    <w:unhideWhenUsed/>
    <w:rsid w:val="00311AB6"/>
    <w:pPr>
      <w:spacing w:line="240" w:lineRule="auto"/>
    </w:pPr>
    <w:rPr>
      <w:sz w:val="20"/>
      <w:szCs w:val="20"/>
    </w:rPr>
  </w:style>
  <w:style w:type="character" w:customStyle="1" w:styleId="CommentTextChar">
    <w:name w:val="Comment Text Char"/>
    <w:basedOn w:val="DefaultParagraphFont"/>
    <w:link w:val="CommentText"/>
    <w:uiPriority w:val="99"/>
    <w:rsid w:val="00311AB6"/>
    <w:rPr>
      <w:sz w:val="20"/>
      <w:szCs w:val="20"/>
    </w:rPr>
  </w:style>
  <w:style w:type="paragraph" w:styleId="CommentSubject">
    <w:name w:val="annotation subject"/>
    <w:basedOn w:val="CommentText"/>
    <w:next w:val="CommentText"/>
    <w:link w:val="CommentSubjectChar"/>
    <w:uiPriority w:val="99"/>
    <w:semiHidden/>
    <w:unhideWhenUsed/>
    <w:rsid w:val="00311AB6"/>
    <w:rPr>
      <w:b/>
      <w:bCs/>
    </w:rPr>
  </w:style>
  <w:style w:type="character" w:customStyle="1" w:styleId="CommentSubjectChar">
    <w:name w:val="Comment Subject Char"/>
    <w:basedOn w:val="CommentTextChar"/>
    <w:link w:val="CommentSubject"/>
    <w:uiPriority w:val="99"/>
    <w:semiHidden/>
    <w:rsid w:val="00311A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3362">
      <w:bodyDiv w:val="1"/>
      <w:marLeft w:val="0"/>
      <w:marRight w:val="0"/>
      <w:marTop w:val="0"/>
      <w:marBottom w:val="0"/>
      <w:divBdr>
        <w:top w:val="none" w:sz="0" w:space="0" w:color="auto"/>
        <w:left w:val="none" w:sz="0" w:space="0" w:color="auto"/>
        <w:bottom w:val="none" w:sz="0" w:space="0" w:color="auto"/>
        <w:right w:val="none" w:sz="0" w:space="0" w:color="auto"/>
      </w:divBdr>
    </w:div>
    <w:div w:id="94835746">
      <w:bodyDiv w:val="1"/>
      <w:marLeft w:val="0"/>
      <w:marRight w:val="0"/>
      <w:marTop w:val="0"/>
      <w:marBottom w:val="0"/>
      <w:divBdr>
        <w:top w:val="none" w:sz="0" w:space="0" w:color="auto"/>
        <w:left w:val="none" w:sz="0" w:space="0" w:color="auto"/>
        <w:bottom w:val="none" w:sz="0" w:space="0" w:color="auto"/>
        <w:right w:val="none" w:sz="0" w:space="0" w:color="auto"/>
      </w:divBdr>
    </w:div>
    <w:div w:id="210964859">
      <w:bodyDiv w:val="1"/>
      <w:marLeft w:val="0"/>
      <w:marRight w:val="0"/>
      <w:marTop w:val="0"/>
      <w:marBottom w:val="0"/>
      <w:divBdr>
        <w:top w:val="none" w:sz="0" w:space="0" w:color="auto"/>
        <w:left w:val="none" w:sz="0" w:space="0" w:color="auto"/>
        <w:bottom w:val="none" w:sz="0" w:space="0" w:color="auto"/>
        <w:right w:val="none" w:sz="0" w:space="0" w:color="auto"/>
      </w:divBdr>
    </w:div>
    <w:div w:id="266039113">
      <w:bodyDiv w:val="1"/>
      <w:marLeft w:val="0"/>
      <w:marRight w:val="0"/>
      <w:marTop w:val="0"/>
      <w:marBottom w:val="0"/>
      <w:divBdr>
        <w:top w:val="none" w:sz="0" w:space="0" w:color="auto"/>
        <w:left w:val="none" w:sz="0" w:space="0" w:color="auto"/>
        <w:bottom w:val="none" w:sz="0" w:space="0" w:color="auto"/>
        <w:right w:val="none" w:sz="0" w:space="0" w:color="auto"/>
      </w:divBdr>
    </w:div>
    <w:div w:id="311721329">
      <w:bodyDiv w:val="1"/>
      <w:marLeft w:val="0"/>
      <w:marRight w:val="0"/>
      <w:marTop w:val="0"/>
      <w:marBottom w:val="0"/>
      <w:divBdr>
        <w:top w:val="none" w:sz="0" w:space="0" w:color="auto"/>
        <w:left w:val="none" w:sz="0" w:space="0" w:color="auto"/>
        <w:bottom w:val="none" w:sz="0" w:space="0" w:color="auto"/>
        <w:right w:val="none" w:sz="0" w:space="0" w:color="auto"/>
      </w:divBdr>
    </w:div>
    <w:div w:id="447966070">
      <w:bodyDiv w:val="1"/>
      <w:marLeft w:val="0"/>
      <w:marRight w:val="0"/>
      <w:marTop w:val="0"/>
      <w:marBottom w:val="0"/>
      <w:divBdr>
        <w:top w:val="none" w:sz="0" w:space="0" w:color="auto"/>
        <w:left w:val="none" w:sz="0" w:space="0" w:color="auto"/>
        <w:bottom w:val="none" w:sz="0" w:space="0" w:color="auto"/>
        <w:right w:val="none" w:sz="0" w:space="0" w:color="auto"/>
      </w:divBdr>
    </w:div>
    <w:div w:id="596714204">
      <w:bodyDiv w:val="1"/>
      <w:marLeft w:val="0"/>
      <w:marRight w:val="0"/>
      <w:marTop w:val="0"/>
      <w:marBottom w:val="0"/>
      <w:divBdr>
        <w:top w:val="none" w:sz="0" w:space="0" w:color="auto"/>
        <w:left w:val="none" w:sz="0" w:space="0" w:color="auto"/>
        <w:bottom w:val="none" w:sz="0" w:space="0" w:color="auto"/>
        <w:right w:val="none" w:sz="0" w:space="0" w:color="auto"/>
      </w:divBdr>
    </w:div>
    <w:div w:id="607202330">
      <w:bodyDiv w:val="1"/>
      <w:marLeft w:val="0"/>
      <w:marRight w:val="0"/>
      <w:marTop w:val="0"/>
      <w:marBottom w:val="0"/>
      <w:divBdr>
        <w:top w:val="none" w:sz="0" w:space="0" w:color="auto"/>
        <w:left w:val="none" w:sz="0" w:space="0" w:color="auto"/>
        <w:bottom w:val="none" w:sz="0" w:space="0" w:color="auto"/>
        <w:right w:val="none" w:sz="0" w:space="0" w:color="auto"/>
      </w:divBdr>
    </w:div>
    <w:div w:id="654602585">
      <w:bodyDiv w:val="1"/>
      <w:marLeft w:val="0"/>
      <w:marRight w:val="0"/>
      <w:marTop w:val="0"/>
      <w:marBottom w:val="0"/>
      <w:divBdr>
        <w:top w:val="none" w:sz="0" w:space="0" w:color="auto"/>
        <w:left w:val="none" w:sz="0" w:space="0" w:color="auto"/>
        <w:bottom w:val="none" w:sz="0" w:space="0" w:color="auto"/>
        <w:right w:val="none" w:sz="0" w:space="0" w:color="auto"/>
      </w:divBdr>
    </w:div>
    <w:div w:id="654920057">
      <w:bodyDiv w:val="1"/>
      <w:marLeft w:val="0"/>
      <w:marRight w:val="0"/>
      <w:marTop w:val="0"/>
      <w:marBottom w:val="0"/>
      <w:divBdr>
        <w:top w:val="none" w:sz="0" w:space="0" w:color="auto"/>
        <w:left w:val="none" w:sz="0" w:space="0" w:color="auto"/>
        <w:bottom w:val="none" w:sz="0" w:space="0" w:color="auto"/>
        <w:right w:val="none" w:sz="0" w:space="0" w:color="auto"/>
      </w:divBdr>
    </w:div>
    <w:div w:id="752163499">
      <w:bodyDiv w:val="1"/>
      <w:marLeft w:val="0"/>
      <w:marRight w:val="0"/>
      <w:marTop w:val="0"/>
      <w:marBottom w:val="0"/>
      <w:divBdr>
        <w:top w:val="none" w:sz="0" w:space="0" w:color="auto"/>
        <w:left w:val="none" w:sz="0" w:space="0" w:color="auto"/>
        <w:bottom w:val="none" w:sz="0" w:space="0" w:color="auto"/>
        <w:right w:val="none" w:sz="0" w:space="0" w:color="auto"/>
      </w:divBdr>
    </w:div>
    <w:div w:id="767194143">
      <w:bodyDiv w:val="1"/>
      <w:marLeft w:val="0"/>
      <w:marRight w:val="0"/>
      <w:marTop w:val="0"/>
      <w:marBottom w:val="0"/>
      <w:divBdr>
        <w:top w:val="none" w:sz="0" w:space="0" w:color="auto"/>
        <w:left w:val="none" w:sz="0" w:space="0" w:color="auto"/>
        <w:bottom w:val="none" w:sz="0" w:space="0" w:color="auto"/>
        <w:right w:val="none" w:sz="0" w:space="0" w:color="auto"/>
      </w:divBdr>
    </w:div>
    <w:div w:id="865140746">
      <w:bodyDiv w:val="1"/>
      <w:marLeft w:val="0"/>
      <w:marRight w:val="0"/>
      <w:marTop w:val="0"/>
      <w:marBottom w:val="0"/>
      <w:divBdr>
        <w:top w:val="none" w:sz="0" w:space="0" w:color="auto"/>
        <w:left w:val="none" w:sz="0" w:space="0" w:color="auto"/>
        <w:bottom w:val="none" w:sz="0" w:space="0" w:color="auto"/>
        <w:right w:val="none" w:sz="0" w:space="0" w:color="auto"/>
      </w:divBdr>
    </w:div>
    <w:div w:id="883295695">
      <w:bodyDiv w:val="1"/>
      <w:marLeft w:val="0"/>
      <w:marRight w:val="0"/>
      <w:marTop w:val="0"/>
      <w:marBottom w:val="0"/>
      <w:divBdr>
        <w:top w:val="none" w:sz="0" w:space="0" w:color="auto"/>
        <w:left w:val="none" w:sz="0" w:space="0" w:color="auto"/>
        <w:bottom w:val="none" w:sz="0" w:space="0" w:color="auto"/>
        <w:right w:val="none" w:sz="0" w:space="0" w:color="auto"/>
      </w:divBdr>
    </w:div>
    <w:div w:id="890534603">
      <w:bodyDiv w:val="1"/>
      <w:marLeft w:val="0"/>
      <w:marRight w:val="0"/>
      <w:marTop w:val="0"/>
      <w:marBottom w:val="0"/>
      <w:divBdr>
        <w:top w:val="none" w:sz="0" w:space="0" w:color="auto"/>
        <w:left w:val="none" w:sz="0" w:space="0" w:color="auto"/>
        <w:bottom w:val="none" w:sz="0" w:space="0" w:color="auto"/>
        <w:right w:val="none" w:sz="0" w:space="0" w:color="auto"/>
      </w:divBdr>
    </w:div>
    <w:div w:id="965504314">
      <w:bodyDiv w:val="1"/>
      <w:marLeft w:val="0"/>
      <w:marRight w:val="0"/>
      <w:marTop w:val="0"/>
      <w:marBottom w:val="0"/>
      <w:divBdr>
        <w:top w:val="none" w:sz="0" w:space="0" w:color="auto"/>
        <w:left w:val="none" w:sz="0" w:space="0" w:color="auto"/>
        <w:bottom w:val="none" w:sz="0" w:space="0" w:color="auto"/>
        <w:right w:val="none" w:sz="0" w:space="0" w:color="auto"/>
      </w:divBdr>
    </w:div>
    <w:div w:id="1185751920">
      <w:bodyDiv w:val="1"/>
      <w:marLeft w:val="0"/>
      <w:marRight w:val="0"/>
      <w:marTop w:val="0"/>
      <w:marBottom w:val="0"/>
      <w:divBdr>
        <w:top w:val="none" w:sz="0" w:space="0" w:color="auto"/>
        <w:left w:val="none" w:sz="0" w:space="0" w:color="auto"/>
        <w:bottom w:val="none" w:sz="0" w:space="0" w:color="auto"/>
        <w:right w:val="none" w:sz="0" w:space="0" w:color="auto"/>
      </w:divBdr>
    </w:div>
    <w:div w:id="1195388816">
      <w:bodyDiv w:val="1"/>
      <w:marLeft w:val="0"/>
      <w:marRight w:val="0"/>
      <w:marTop w:val="0"/>
      <w:marBottom w:val="0"/>
      <w:divBdr>
        <w:top w:val="none" w:sz="0" w:space="0" w:color="auto"/>
        <w:left w:val="none" w:sz="0" w:space="0" w:color="auto"/>
        <w:bottom w:val="none" w:sz="0" w:space="0" w:color="auto"/>
        <w:right w:val="none" w:sz="0" w:space="0" w:color="auto"/>
      </w:divBdr>
    </w:div>
    <w:div w:id="1287547755">
      <w:bodyDiv w:val="1"/>
      <w:marLeft w:val="0"/>
      <w:marRight w:val="0"/>
      <w:marTop w:val="0"/>
      <w:marBottom w:val="0"/>
      <w:divBdr>
        <w:top w:val="none" w:sz="0" w:space="0" w:color="auto"/>
        <w:left w:val="none" w:sz="0" w:space="0" w:color="auto"/>
        <w:bottom w:val="none" w:sz="0" w:space="0" w:color="auto"/>
        <w:right w:val="none" w:sz="0" w:space="0" w:color="auto"/>
      </w:divBdr>
    </w:div>
    <w:div w:id="1333725435">
      <w:bodyDiv w:val="1"/>
      <w:marLeft w:val="0"/>
      <w:marRight w:val="0"/>
      <w:marTop w:val="0"/>
      <w:marBottom w:val="0"/>
      <w:divBdr>
        <w:top w:val="none" w:sz="0" w:space="0" w:color="auto"/>
        <w:left w:val="none" w:sz="0" w:space="0" w:color="auto"/>
        <w:bottom w:val="none" w:sz="0" w:space="0" w:color="auto"/>
        <w:right w:val="none" w:sz="0" w:space="0" w:color="auto"/>
      </w:divBdr>
    </w:div>
    <w:div w:id="1427076080">
      <w:bodyDiv w:val="1"/>
      <w:marLeft w:val="0"/>
      <w:marRight w:val="0"/>
      <w:marTop w:val="0"/>
      <w:marBottom w:val="0"/>
      <w:divBdr>
        <w:top w:val="none" w:sz="0" w:space="0" w:color="auto"/>
        <w:left w:val="none" w:sz="0" w:space="0" w:color="auto"/>
        <w:bottom w:val="none" w:sz="0" w:space="0" w:color="auto"/>
        <w:right w:val="none" w:sz="0" w:space="0" w:color="auto"/>
      </w:divBdr>
    </w:div>
    <w:div w:id="1451314061">
      <w:bodyDiv w:val="1"/>
      <w:marLeft w:val="0"/>
      <w:marRight w:val="0"/>
      <w:marTop w:val="0"/>
      <w:marBottom w:val="0"/>
      <w:divBdr>
        <w:top w:val="none" w:sz="0" w:space="0" w:color="auto"/>
        <w:left w:val="none" w:sz="0" w:space="0" w:color="auto"/>
        <w:bottom w:val="none" w:sz="0" w:space="0" w:color="auto"/>
        <w:right w:val="none" w:sz="0" w:space="0" w:color="auto"/>
      </w:divBdr>
    </w:div>
    <w:div w:id="1550216248">
      <w:bodyDiv w:val="1"/>
      <w:marLeft w:val="0"/>
      <w:marRight w:val="0"/>
      <w:marTop w:val="0"/>
      <w:marBottom w:val="0"/>
      <w:divBdr>
        <w:top w:val="none" w:sz="0" w:space="0" w:color="auto"/>
        <w:left w:val="none" w:sz="0" w:space="0" w:color="auto"/>
        <w:bottom w:val="none" w:sz="0" w:space="0" w:color="auto"/>
        <w:right w:val="none" w:sz="0" w:space="0" w:color="auto"/>
      </w:divBdr>
    </w:div>
    <w:div w:id="1646155663">
      <w:bodyDiv w:val="1"/>
      <w:marLeft w:val="0"/>
      <w:marRight w:val="0"/>
      <w:marTop w:val="0"/>
      <w:marBottom w:val="0"/>
      <w:divBdr>
        <w:top w:val="none" w:sz="0" w:space="0" w:color="auto"/>
        <w:left w:val="none" w:sz="0" w:space="0" w:color="auto"/>
        <w:bottom w:val="none" w:sz="0" w:space="0" w:color="auto"/>
        <w:right w:val="none" w:sz="0" w:space="0" w:color="auto"/>
      </w:divBdr>
    </w:div>
    <w:div w:id="1673995243">
      <w:bodyDiv w:val="1"/>
      <w:marLeft w:val="0"/>
      <w:marRight w:val="0"/>
      <w:marTop w:val="0"/>
      <w:marBottom w:val="0"/>
      <w:divBdr>
        <w:top w:val="none" w:sz="0" w:space="0" w:color="auto"/>
        <w:left w:val="none" w:sz="0" w:space="0" w:color="auto"/>
        <w:bottom w:val="none" w:sz="0" w:space="0" w:color="auto"/>
        <w:right w:val="none" w:sz="0" w:space="0" w:color="auto"/>
      </w:divBdr>
    </w:div>
    <w:div w:id="1772050284">
      <w:bodyDiv w:val="1"/>
      <w:marLeft w:val="0"/>
      <w:marRight w:val="0"/>
      <w:marTop w:val="0"/>
      <w:marBottom w:val="0"/>
      <w:divBdr>
        <w:top w:val="none" w:sz="0" w:space="0" w:color="auto"/>
        <w:left w:val="none" w:sz="0" w:space="0" w:color="auto"/>
        <w:bottom w:val="none" w:sz="0" w:space="0" w:color="auto"/>
        <w:right w:val="none" w:sz="0" w:space="0" w:color="auto"/>
      </w:divBdr>
    </w:div>
    <w:div w:id="1775245272">
      <w:bodyDiv w:val="1"/>
      <w:marLeft w:val="0"/>
      <w:marRight w:val="0"/>
      <w:marTop w:val="0"/>
      <w:marBottom w:val="0"/>
      <w:divBdr>
        <w:top w:val="none" w:sz="0" w:space="0" w:color="auto"/>
        <w:left w:val="none" w:sz="0" w:space="0" w:color="auto"/>
        <w:bottom w:val="none" w:sz="0" w:space="0" w:color="auto"/>
        <w:right w:val="none" w:sz="0" w:space="0" w:color="auto"/>
      </w:divBdr>
    </w:div>
    <w:div w:id="1805925270">
      <w:bodyDiv w:val="1"/>
      <w:marLeft w:val="0"/>
      <w:marRight w:val="0"/>
      <w:marTop w:val="0"/>
      <w:marBottom w:val="0"/>
      <w:divBdr>
        <w:top w:val="none" w:sz="0" w:space="0" w:color="auto"/>
        <w:left w:val="none" w:sz="0" w:space="0" w:color="auto"/>
        <w:bottom w:val="none" w:sz="0" w:space="0" w:color="auto"/>
        <w:right w:val="none" w:sz="0" w:space="0" w:color="auto"/>
      </w:divBdr>
    </w:div>
    <w:div w:id="1814711672">
      <w:bodyDiv w:val="1"/>
      <w:marLeft w:val="0"/>
      <w:marRight w:val="0"/>
      <w:marTop w:val="0"/>
      <w:marBottom w:val="0"/>
      <w:divBdr>
        <w:top w:val="none" w:sz="0" w:space="0" w:color="auto"/>
        <w:left w:val="none" w:sz="0" w:space="0" w:color="auto"/>
        <w:bottom w:val="none" w:sz="0" w:space="0" w:color="auto"/>
        <w:right w:val="none" w:sz="0" w:space="0" w:color="auto"/>
      </w:divBdr>
    </w:div>
    <w:div w:id="1840802494">
      <w:bodyDiv w:val="1"/>
      <w:marLeft w:val="0"/>
      <w:marRight w:val="0"/>
      <w:marTop w:val="0"/>
      <w:marBottom w:val="0"/>
      <w:divBdr>
        <w:top w:val="none" w:sz="0" w:space="0" w:color="auto"/>
        <w:left w:val="none" w:sz="0" w:space="0" w:color="auto"/>
        <w:bottom w:val="none" w:sz="0" w:space="0" w:color="auto"/>
        <w:right w:val="none" w:sz="0" w:space="0" w:color="auto"/>
      </w:divBdr>
    </w:div>
    <w:div w:id="1864978344">
      <w:bodyDiv w:val="1"/>
      <w:marLeft w:val="0"/>
      <w:marRight w:val="0"/>
      <w:marTop w:val="0"/>
      <w:marBottom w:val="0"/>
      <w:divBdr>
        <w:top w:val="none" w:sz="0" w:space="0" w:color="auto"/>
        <w:left w:val="none" w:sz="0" w:space="0" w:color="auto"/>
        <w:bottom w:val="none" w:sz="0" w:space="0" w:color="auto"/>
        <w:right w:val="none" w:sz="0" w:space="0" w:color="auto"/>
      </w:divBdr>
    </w:div>
    <w:div w:id="1867406009">
      <w:bodyDiv w:val="1"/>
      <w:marLeft w:val="0"/>
      <w:marRight w:val="0"/>
      <w:marTop w:val="0"/>
      <w:marBottom w:val="0"/>
      <w:divBdr>
        <w:top w:val="none" w:sz="0" w:space="0" w:color="auto"/>
        <w:left w:val="none" w:sz="0" w:space="0" w:color="auto"/>
        <w:bottom w:val="none" w:sz="0" w:space="0" w:color="auto"/>
        <w:right w:val="none" w:sz="0" w:space="0" w:color="auto"/>
      </w:divBdr>
    </w:div>
    <w:div w:id="1886913948">
      <w:bodyDiv w:val="1"/>
      <w:marLeft w:val="0"/>
      <w:marRight w:val="0"/>
      <w:marTop w:val="0"/>
      <w:marBottom w:val="0"/>
      <w:divBdr>
        <w:top w:val="none" w:sz="0" w:space="0" w:color="auto"/>
        <w:left w:val="none" w:sz="0" w:space="0" w:color="auto"/>
        <w:bottom w:val="none" w:sz="0" w:space="0" w:color="auto"/>
        <w:right w:val="none" w:sz="0" w:space="0" w:color="auto"/>
      </w:divBdr>
    </w:div>
    <w:div w:id="1933469703">
      <w:bodyDiv w:val="1"/>
      <w:marLeft w:val="0"/>
      <w:marRight w:val="0"/>
      <w:marTop w:val="0"/>
      <w:marBottom w:val="0"/>
      <w:divBdr>
        <w:top w:val="none" w:sz="0" w:space="0" w:color="auto"/>
        <w:left w:val="none" w:sz="0" w:space="0" w:color="auto"/>
        <w:bottom w:val="none" w:sz="0" w:space="0" w:color="auto"/>
        <w:right w:val="none" w:sz="0" w:space="0" w:color="auto"/>
      </w:divBdr>
    </w:div>
    <w:div w:id="1991252650">
      <w:bodyDiv w:val="1"/>
      <w:marLeft w:val="0"/>
      <w:marRight w:val="0"/>
      <w:marTop w:val="0"/>
      <w:marBottom w:val="0"/>
      <w:divBdr>
        <w:top w:val="none" w:sz="0" w:space="0" w:color="auto"/>
        <w:left w:val="none" w:sz="0" w:space="0" w:color="auto"/>
        <w:bottom w:val="none" w:sz="0" w:space="0" w:color="auto"/>
        <w:right w:val="none" w:sz="0" w:space="0" w:color="auto"/>
      </w:divBdr>
    </w:div>
    <w:div w:id="2011369065">
      <w:bodyDiv w:val="1"/>
      <w:marLeft w:val="0"/>
      <w:marRight w:val="0"/>
      <w:marTop w:val="0"/>
      <w:marBottom w:val="0"/>
      <w:divBdr>
        <w:top w:val="none" w:sz="0" w:space="0" w:color="auto"/>
        <w:left w:val="none" w:sz="0" w:space="0" w:color="auto"/>
        <w:bottom w:val="none" w:sz="0" w:space="0" w:color="auto"/>
        <w:right w:val="none" w:sz="0" w:space="0" w:color="auto"/>
      </w:divBdr>
    </w:div>
    <w:div w:id="2022538300">
      <w:bodyDiv w:val="1"/>
      <w:marLeft w:val="0"/>
      <w:marRight w:val="0"/>
      <w:marTop w:val="0"/>
      <w:marBottom w:val="0"/>
      <w:divBdr>
        <w:top w:val="none" w:sz="0" w:space="0" w:color="auto"/>
        <w:left w:val="none" w:sz="0" w:space="0" w:color="auto"/>
        <w:bottom w:val="none" w:sz="0" w:space="0" w:color="auto"/>
        <w:right w:val="none" w:sz="0" w:space="0" w:color="auto"/>
      </w:divBdr>
    </w:div>
    <w:div w:id="21086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https://doi.org/10.2307/402645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93/elt/56.3.337"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18172/jes.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2337/pjer.v4i4.346" TargetMode="External"/><Relationship Id="rId20" Type="http://schemas.openxmlformats.org/officeDocument/2006/relationships/hyperlink" Target="https://doi.org/10.1002/tesq.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2331186x.2022.2127503"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doi.org/10.23971/jefl.v5i2.37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yperlink" Target="https://doi.org/10.18768/ijaedu.47825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is the teaching method that is dominatingly used at your school?</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82C-46AA-953D-59B8A2E8735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82C-46AA-953D-59B8A2E873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Grammar Translation Method </c:v>
                </c:pt>
                <c:pt idx="1">
                  <c:v>Direct Method </c:v>
                </c:pt>
              </c:strCache>
            </c:strRef>
          </c:cat>
          <c:val>
            <c:numRef>
              <c:f>Sheet1!$B$2:$B$3</c:f>
              <c:numCache>
                <c:formatCode>0%</c:formatCode>
                <c:ptCount val="2"/>
                <c:pt idx="0">
                  <c:v>0.8</c:v>
                </c:pt>
                <c:pt idx="1">
                  <c:v>0.2</c:v>
                </c:pt>
              </c:numCache>
            </c:numRef>
          </c:val>
          <c:extLst>
            <c:ext xmlns:c16="http://schemas.microsoft.com/office/drawing/2014/chart" uri="{C3380CC4-5D6E-409C-BE32-E72D297353CC}">
              <c16:uniqueId val="{00000000-62F7-4632-AC7F-24695A15FC2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Which teaching method do you think is the most suitable for the secondary school level?</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FA0-48DF-B17F-07C04101C49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FA0-48DF-B17F-07C04101C4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Grammar Translation Method </c:v>
                </c:pt>
                <c:pt idx="1">
                  <c:v>Direct Method </c:v>
                </c:pt>
              </c:strCache>
            </c:strRef>
          </c:cat>
          <c:val>
            <c:numRef>
              <c:f>Sheet1!$B$2:$B$3</c:f>
              <c:numCache>
                <c:formatCode>0%</c:formatCode>
                <c:ptCount val="2"/>
                <c:pt idx="0">
                  <c:v>0.2</c:v>
                </c:pt>
                <c:pt idx="1">
                  <c:v>0.8</c:v>
                </c:pt>
              </c:numCache>
            </c:numRef>
          </c:val>
          <c:extLst>
            <c:ext xmlns:c16="http://schemas.microsoft.com/office/drawing/2014/chart" uri="{C3380CC4-5D6E-409C-BE32-E72D297353CC}">
              <c16:uniqueId val="{00000000-EA72-43B7-8D1B-65E799A67D7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600"/>
              <a:t>Which method of teaching is more effective in ELT, the Grammar translation method or Direct method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Which method of teaching is more effective in ELT, the Grammar translation method or Direct method ?</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301-45E6-AABF-7C7EA75DE85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301-45E6-AABF-7C7EA75DE85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301-45E6-AABF-7C7EA75DE85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301-45E6-AABF-7C7EA75DE85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Direct method </c:v>
                </c:pt>
                <c:pt idx="1">
                  <c:v>Grammar translation Method </c:v>
                </c:pt>
                <c:pt idx="2">
                  <c:v>Mixed Method </c:v>
                </c:pt>
                <c:pt idx="3">
                  <c:v>No response </c:v>
                </c:pt>
              </c:strCache>
            </c:strRef>
          </c:cat>
          <c:val>
            <c:numRef>
              <c:f>Sheet1!$B$2:$B$5</c:f>
              <c:numCache>
                <c:formatCode>0%</c:formatCode>
                <c:ptCount val="4"/>
                <c:pt idx="0">
                  <c:v>0.5</c:v>
                </c:pt>
                <c:pt idx="1">
                  <c:v>0.2</c:v>
                </c:pt>
                <c:pt idx="2">
                  <c:v>0.1</c:v>
                </c:pt>
                <c:pt idx="3">
                  <c:v>0.2</c:v>
                </c:pt>
              </c:numCache>
            </c:numRef>
          </c:val>
          <c:extLst>
            <c:ext xmlns:c16="http://schemas.microsoft.com/office/drawing/2014/chart" uri="{C3380CC4-5D6E-409C-BE32-E72D297353CC}">
              <c16:uniqueId val="{00000000-8627-42E2-BF50-2D040C63710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are the problems you face in ELT classrooms?”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5B0-449A-B734-215F426369C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5B0-449A-B734-215F426369C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5B0-449A-B734-215F426369C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Translation and Switiching from DM to GTM </c:v>
                </c:pt>
                <c:pt idx="1">
                  <c:v>Low understanding level of Students in the Target Language </c:v>
                </c:pt>
                <c:pt idx="2">
                  <c:v>No response </c:v>
                </c:pt>
              </c:strCache>
            </c:strRef>
          </c:cat>
          <c:val>
            <c:numRef>
              <c:f>Sheet1!$B$2:$B$4</c:f>
              <c:numCache>
                <c:formatCode>0%</c:formatCode>
                <c:ptCount val="3"/>
                <c:pt idx="0">
                  <c:v>0.55000000000000004</c:v>
                </c:pt>
                <c:pt idx="1">
                  <c:v>0.4</c:v>
                </c:pt>
                <c:pt idx="2">
                  <c:v>0.05</c:v>
                </c:pt>
              </c:numCache>
            </c:numRef>
          </c:val>
          <c:extLst>
            <c:ext xmlns:c16="http://schemas.microsoft.com/office/drawing/2014/chart" uri="{C3380CC4-5D6E-409C-BE32-E72D297353CC}">
              <c16:uniqueId val="{00000000-F6EB-447E-9E9E-EAA4947ABC5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 Did you feel any difficulty in translating English into Urdu or Pashto?  </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FE8-4919-ADE7-22036A92912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FE8-4919-ADE7-22036A9291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formatCode="0%">
                  <c:v>0.8</c:v>
                </c:pt>
                <c:pt idx="1">
                  <c:v>3.2</c:v>
                </c:pt>
              </c:numCache>
            </c:numRef>
          </c:val>
          <c:extLst>
            <c:ext xmlns:c16="http://schemas.microsoft.com/office/drawing/2014/chart" uri="{C3380CC4-5D6E-409C-BE32-E72D297353CC}">
              <c16:uniqueId val="{00000000-8582-4D61-9780-D34555120F0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A9B8-5BB2-49B4-99CA-ECB1C0C3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AASIMA BIBI</dc:creator>
  <cp:keywords/>
  <dc:description/>
  <cp:lastModifiedBy>AMAN</cp:lastModifiedBy>
  <cp:revision>4</cp:revision>
  <cp:lastPrinted>2023-08-30T06:48:00Z</cp:lastPrinted>
  <dcterms:created xsi:type="dcterms:W3CDTF">2023-08-30T06:35:00Z</dcterms:created>
  <dcterms:modified xsi:type="dcterms:W3CDTF">2023-08-30T06:48:00Z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2023-07-30T10:57:55Z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9ac0bb6b-ae16-4f00-998a-ca3e8c401ad7</vt:lpwstr>
  </property>
  <property fmtid="{D5CDD505-2E9C-101B-9397-08002B2CF9AE}" pid="7" name="MSIP_Label_defa4170-0d19-0005-0004-bc88714345d2_ActionId">
    <vt:lpwstr>330a1ded-bfc2-428f-97e2-80482b46c0d3</vt:lpwstr>
  </property>
  <property fmtid="{D5CDD505-2E9C-101B-9397-08002B2CF9AE}" pid="8" name="MSIP_Label_defa4170-0d19-0005-0004-bc88714345d2_ContentBits">
    <vt:lpwstr>0</vt:lpwstr>
  </property>
</Properties>
</file>